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696BB" w14:textId="77777777" w:rsidR="0045607B" w:rsidRPr="00AE600E" w:rsidRDefault="0045607B" w:rsidP="001F5289">
      <w:pPr>
        <w:pStyle w:val="BodyText"/>
        <w:spacing w:before="120" w:after="120" w:line="276" w:lineRule="auto"/>
        <w:ind w:left="720"/>
        <w:rPr>
          <w:rFonts w:ascii="Arial" w:hAnsi="Arial" w:cs="Arial"/>
          <w:b/>
        </w:rPr>
      </w:pPr>
    </w:p>
    <w:p w14:paraId="6B616A0F" w14:textId="77777777" w:rsidR="0045607B" w:rsidRPr="00AE600E" w:rsidRDefault="0045607B" w:rsidP="001F5289">
      <w:pPr>
        <w:pStyle w:val="BodyText"/>
        <w:spacing w:before="120" w:after="120" w:line="276" w:lineRule="auto"/>
        <w:ind w:left="720"/>
        <w:rPr>
          <w:rFonts w:ascii="Arial" w:hAnsi="Arial" w:cs="Arial"/>
          <w:b/>
        </w:rPr>
      </w:pPr>
    </w:p>
    <w:p w14:paraId="132EB165" w14:textId="77777777" w:rsidR="0045607B" w:rsidRPr="00AE600E" w:rsidRDefault="0045607B" w:rsidP="001F5289">
      <w:pPr>
        <w:pStyle w:val="BodyText"/>
        <w:spacing w:before="120" w:after="120" w:line="276" w:lineRule="auto"/>
        <w:ind w:left="720"/>
        <w:rPr>
          <w:rFonts w:ascii="Arial" w:hAnsi="Arial" w:cs="Arial"/>
          <w:b/>
        </w:rPr>
      </w:pPr>
    </w:p>
    <w:p w14:paraId="0158318F" w14:textId="77777777" w:rsidR="0045607B" w:rsidRPr="00AE600E" w:rsidRDefault="0045607B" w:rsidP="001F5289">
      <w:pPr>
        <w:pStyle w:val="BodyText"/>
        <w:spacing w:before="120" w:after="120" w:line="276" w:lineRule="auto"/>
        <w:ind w:left="720"/>
        <w:rPr>
          <w:rFonts w:ascii="Arial" w:hAnsi="Arial" w:cs="Arial"/>
          <w:b/>
        </w:rPr>
      </w:pPr>
    </w:p>
    <w:p w14:paraId="2F71E177" w14:textId="77777777" w:rsidR="0045607B" w:rsidRPr="00AE600E" w:rsidRDefault="0045607B" w:rsidP="001F5289">
      <w:pPr>
        <w:pStyle w:val="BodyText"/>
        <w:spacing w:before="120" w:after="120" w:line="276" w:lineRule="auto"/>
        <w:ind w:left="720"/>
        <w:rPr>
          <w:rFonts w:ascii="Arial" w:hAnsi="Arial" w:cs="Arial"/>
          <w:b/>
        </w:rPr>
      </w:pPr>
    </w:p>
    <w:p w14:paraId="3EE353A5" w14:textId="77777777" w:rsidR="0045607B" w:rsidRPr="00AE600E" w:rsidRDefault="0045607B" w:rsidP="001F5289">
      <w:pPr>
        <w:pStyle w:val="BodyText"/>
        <w:spacing w:before="120" w:after="120" w:line="276" w:lineRule="auto"/>
        <w:ind w:left="720"/>
        <w:rPr>
          <w:rFonts w:ascii="Arial" w:hAnsi="Arial" w:cs="Arial"/>
          <w:b/>
        </w:rPr>
      </w:pPr>
    </w:p>
    <w:p w14:paraId="320CB5E0" w14:textId="77777777" w:rsidR="0045607B" w:rsidRPr="00AE600E" w:rsidRDefault="0045607B" w:rsidP="001F5289">
      <w:pPr>
        <w:pStyle w:val="BodyText"/>
        <w:spacing w:before="120" w:after="120" w:line="276" w:lineRule="auto"/>
        <w:ind w:left="720"/>
        <w:rPr>
          <w:rFonts w:ascii="Arial" w:hAnsi="Arial" w:cs="Arial"/>
          <w:b/>
        </w:rPr>
      </w:pPr>
    </w:p>
    <w:p w14:paraId="2CAA14C3" w14:textId="77777777" w:rsidR="0045607B" w:rsidRPr="00AE600E" w:rsidRDefault="0045607B" w:rsidP="001F5289">
      <w:pPr>
        <w:pStyle w:val="BodyText"/>
        <w:spacing w:before="120" w:after="120" w:line="276" w:lineRule="auto"/>
        <w:ind w:left="720"/>
        <w:rPr>
          <w:rFonts w:ascii="Arial" w:hAnsi="Arial" w:cs="Arial"/>
          <w:b/>
        </w:rPr>
      </w:pPr>
    </w:p>
    <w:p w14:paraId="13EB5422" w14:textId="77777777" w:rsidR="0045607B" w:rsidRPr="00AE600E" w:rsidRDefault="0045607B" w:rsidP="001F5289">
      <w:pPr>
        <w:pStyle w:val="BodyText"/>
        <w:spacing w:before="120" w:after="120" w:line="276" w:lineRule="auto"/>
        <w:ind w:left="720"/>
        <w:rPr>
          <w:rFonts w:ascii="Arial" w:hAnsi="Arial" w:cs="Arial"/>
          <w:b/>
        </w:rPr>
      </w:pPr>
    </w:p>
    <w:p w14:paraId="46076748" w14:textId="77777777" w:rsidR="0045607B" w:rsidRPr="00AE600E" w:rsidRDefault="0045607B" w:rsidP="001F5289">
      <w:pPr>
        <w:pStyle w:val="BodyText"/>
        <w:spacing w:before="120" w:after="120" w:line="276" w:lineRule="auto"/>
        <w:ind w:left="720"/>
        <w:rPr>
          <w:rFonts w:ascii="Arial" w:hAnsi="Arial" w:cs="Arial"/>
          <w:b/>
        </w:rPr>
      </w:pPr>
    </w:p>
    <w:p w14:paraId="25120136" w14:textId="7AEA754D" w:rsidR="0045607B" w:rsidRPr="00AE600E" w:rsidRDefault="0045607B" w:rsidP="002F66C9">
      <w:pPr>
        <w:spacing w:line="360" w:lineRule="auto"/>
        <w:jc w:val="center"/>
        <w:rPr>
          <w:rFonts w:ascii="Arial" w:hAnsi="Arial" w:cs="Arial"/>
          <w:b/>
          <w:bCs/>
          <w:sz w:val="44"/>
          <w:szCs w:val="44"/>
        </w:rPr>
      </w:pPr>
      <w:bookmarkStart w:id="0" w:name="_Toc132470089"/>
      <w:r w:rsidRPr="00AE600E">
        <w:rPr>
          <w:rFonts w:ascii="Arial" w:hAnsi="Arial" w:cs="Arial"/>
          <w:b/>
          <w:bCs/>
          <w:sz w:val="44"/>
          <w:szCs w:val="44"/>
        </w:rPr>
        <w:t>VOLUME II – A</w:t>
      </w:r>
      <w:r w:rsidR="00730F96" w:rsidRPr="00AE600E">
        <w:rPr>
          <w:rFonts w:ascii="Arial" w:hAnsi="Arial" w:cs="Arial"/>
          <w:b/>
          <w:bCs/>
          <w:sz w:val="44"/>
          <w:szCs w:val="44"/>
        </w:rPr>
        <w:t>- Part 4</w:t>
      </w:r>
      <w:bookmarkEnd w:id="0"/>
    </w:p>
    <w:p w14:paraId="20431048" w14:textId="5B254EEF" w:rsidR="0045607B" w:rsidRPr="00AE600E" w:rsidRDefault="0045607B" w:rsidP="002F66C9">
      <w:pPr>
        <w:spacing w:line="360" w:lineRule="auto"/>
        <w:jc w:val="center"/>
        <w:rPr>
          <w:rFonts w:ascii="Arial" w:hAnsi="Arial" w:cs="Arial"/>
          <w:b/>
          <w:bCs/>
          <w:sz w:val="44"/>
          <w:szCs w:val="44"/>
        </w:rPr>
      </w:pPr>
      <w:bookmarkStart w:id="1" w:name="_Toc132470090"/>
      <w:r w:rsidRPr="00AE600E">
        <w:rPr>
          <w:rFonts w:ascii="Arial" w:hAnsi="Arial" w:cs="Arial"/>
          <w:b/>
          <w:bCs/>
          <w:sz w:val="44"/>
          <w:szCs w:val="44"/>
        </w:rPr>
        <w:t>Technical Specification</w:t>
      </w:r>
      <w:bookmarkEnd w:id="1"/>
    </w:p>
    <w:p w14:paraId="4152078F" w14:textId="15DE8646" w:rsidR="001F5289" w:rsidRPr="00AE600E" w:rsidRDefault="00730F96" w:rsidP="002F66C9">
      <w:pPr>
        <w:spacing w:line="360" w:lineRule="auto"/>
        <w:jc w:val="center"/>
        <w:rPr>
          <w:rFonts w:ascii="Arial" w:hAnsi="Arial" w:cs="Arial"/>
          <w:b/>
          <w:bCs/>
          <w:sz w:val="44"/>
          <w:szCs w:val="44"/>
        </w:rPr>
      </w:pPr>
      <w:bookmarkStart w:id="2" w:name="_Toc132470091"/>
      <w:r w:rsidRPr="00AE600E">
        <w:rPr>
          <w:rFonts w:ascii="Arial" w:hAnsi="Arial" w:cs="Arial"/>
          <w:b/>
          <w:bCs/>
          <w:sz w:val="44"/>
          <w:szCs w:val="44"/>
        </w:rPr>
        <w:t>Operation and Maintenance</w:t>
      </w:r>
      <w:r w:rsidR="001F5289" w:rsidRPr="00AE600E">
        <w:rPr>
          <w:rFonts w:ascii="Arial" w:hAnsi="Arial" w:cs="Arial"/>
          <w:b/>
          <w:bCs/>
          <w:sz w:val="44"/>
          <w:szCs w:val="44"/>
        </w:rPr>
        <w:t xml:space="preserve"> works</w:t>
      </w:r>
      <w:bookmarkEnd w:id="2"/>
    </w:p>
    <w:p w14:paraId="3EC5361B" w14:textId="77777777" w:rsidR="0045607B" w:rsidRPr="00AE600E" w:rsidRDefault="0045607B" w:rsidP="001F5289">
      <w:pPr>
        <w:spacing w:before="120" w:after="120" w:line="276" w:lineRule="auto"/>
        <w:ind w:left="720"/>
        <w:rPr>
          <w:rFonts w:ascii="Arial" w:hAnsi="Arial" w:cs="Arial"/>
          <w:sz w:val="24"/>
          <w:szCs w:val="24"/>
        </w:rPr>
        <w:sectPr w:rsidR="0045607B" w:rsidRPr="00AE600E" w:rsidSect="0040076B">
          <w:headerReference w:type="default" r:id="rId8"/>
          <w:footerReference w:type="default" r:id="rId9"/>
          <w:pgSz w:w="12240" w:h="15840"/>
          <w:pgMar w:top="2016" w:right="1152" w:bottom="1152" w:left="1152" w:header="0" w:footer="699" w:gutter="0"/>
          <w:pgNumType w:start="1"/>
          <w:cols w:space="720"/>
        </w:sectPr>
      </w:pPr>
    </w:p>
    <w:p w14:paraId="15614404" w14:textId="77777777" w:rsidR="00AE3BD3" w:rsidRPr="00AE600E" w:rsidRDefault="001821F8" w:rsidP="001F5289">
      <w:pPr>
        <w:spacing w:before="120" w:after="120" w:line="276" w:lineRule="auto"/>
        <w:ind w:left="720"/>
        <w:jc w:val="center"/>
        <w:rPr>
          <w:rFonts w:ascii="Arial" w:hAnsi="Arial" w:cs="Arial"/>
          <w:b/>
          <w:sz w:val="24"/>
          <w:szCs w:val="24"/>
        </w:rPr>
      </w:pPr>
      <w:r w:rsidRPr="00AE600E">
        <w:rPr>
          <w:rFonts w:ascii="Arial" w:hAnsi="Arial" w:cs="Arial"/>
          <w:b/>
          <w:sz w:val="24"/>
          <w:szCs w:val="24"/>
          <w:u w:val="thick"/>
        </w:rPr>
        <w:lastRenderedPageBreak/>
        <w:t>Contents</w:t>
      </w:r>
    </w:p>
    <w:p w14:paraId="1574C845" w14:textId="77777777" w:rsidR="00AE3BD3" w:rsidRPr="00AE600E" w:rsidRDefault="00AE3BD3" w:rsidP="001F5289">
      <w:pPr>
        <w:spacing w:before="120" w:after="120" w:line="276" w:lineRule="auto"/>
        <w:ind w:left="720"/>
        <w:jc w:val="center"/>
        <w:rPr>
          <w:rFonts w:ascii="Arial" w:hAnsi="Arial" w:cs="Arial"/>
          <w:sz w:val="24"/>
          <w:szCs w:val="24"/>
        </w:rPr>
      </w:pPr>
    </w:p>
    <w:sdt>
      <w:sdtPr>
        <w:rPr>
          <w:rFonts w:ascii="Arial" w:eastAsia="Arial MT" w:hAnsi="Arial" w:cs="Arial"/>
          <w:b/>
          <w:bCs/>
          <w:color w:val="auto"/>
          <w:sz w:val="28"/>
          <w:szCs w:val="28"/>
        </w:rPr>
        <w:id w:val="-1878076746"/>
        <w:docPartObj>
          <w:docPartGallery w:val="Table of Contents"/>
          <w:docPartUnique/>
        </w:docPartObj>
      </w:sdtPr>
      <w:sdtEndPr>
        <w:rPr>
          <w:noProof/>
          <w:sz w:val="22"/>
          <w:szCs w:val="22"/>
        </w:rPr>
      </w:sdtEndPr>
      <w:sdtContent>
        <w:p w14:paraId="38B781E3" w14:textId="604A286E" w:rsidR="009F1B9B" w:rsidRPr="00AE600E" w:rsidRDefault="009F1B9B" w:rsidP="002F66C9">
          <w:pPr>
            <w:pStyle w:val="TOCHeading"/>
            <w:jc w:val="center"/>
            <w:rPr>
              <w:rFonts w:ascii="Arial" w:hAnsi="Arial" w:cs="Arial"/>
              <w:b/>
              <w:bCs/>
              <w:color w:val="auto"/>
              <w:sz w:val="28"/>
              <w:szCs w:val="28"/>
            </w:rPr>
          </w:pPr>
        </w:p>
        <w:p w14:paraId="573CB26C" w14:textId="03FF1BC6" w:rsidR="002F66C9" w:rsidRPr="00AE600E" w:rsidRDefault="009F1B9B">
          <w:pPr>
            <w:pStyle w:val="TOC1"/>
            <w:tabs>
              <w:tab w:val="left" w:pos="440"/>
              <w:tab w:val="right" w:leader="dot" w:pos="9926"/>
            </w:tabs>
            <w:rPr>
              <w:rFonts w:ascii="Arial" w:eastAsiaTheme="minorEastAsia" w:hAnsi="Arial" w:cs="Arial"/>
              <w:noProof/>
            </w:rPr>
          </w:pPr>
          <w:r w:rsidRPr="00AE600E">
            <w:rPr>
              <w:rFonts w:ascii="Arial" w:hAnsi="Arial" w:cs="Arial"/>
            </w:rPr>
            <w:fldChar w:fldCharType="begin"/>
          </w:r>
          <w:r w:rsidRPr="00AE600E">
            <w:rPr>
              <w:rFonts w:ascii="Arial" w:hAnsi="Arial" w:cs="Arial"/>
            </w:rPr>
            <w:instrText xml:space="preserve"> TOC \o "1-3" \h \z \u </w:instrText>
          </w:r>
          <w:r w:rsidRPr="00AE600E">
            <w:rPr>
              <w:rFonts w:ascii="Arial" w:hAnsi="Arial" w:cs="Arial"/>
            </w:rPr>
            <w:fldChar w:fldCharType="separate"/>
          </w:r>
          <w:hyperlink w:anchor="_Toc132470297" w:history="1">
            <w:r w:rsidR="002F66C9" w:rsidRPr="00AE600E">
              <w:rPr>
                <w:rStyle w:val="Hyperlink"/>
                <w:rFonts w:ascii="Arial" w:hAnsi="Arial" w:cs="Arial"/>
                <w:noProof/>
              </w:rPr>
              <w:t>1.</w:t>
            </w:r>
            <w:r w:rsidR="002F66C9" w:rsidRPr="00AE600E">
              <w:rPr>
                <w:rFonts w:ascii="Arial" w:eastAsiaTheme="minorEastAsia" w:hAnsi="Arial" w:cs="Arial"/>
                <w:noProof/>
              </w:rPr>
              <w:tab/>
            </w:r>
            <w:r w:rsidR="002F66C9" w:rsidRPr="00AE600E">
              <w:rPr>
                <w:rStyle w:val="Hyperlink"/>
                <w:rFonts w:ascii="Arial" w:hAnsi="Arial" w:cs="Arial"/>
                <w:noProof/>
              </w:rPr>
              <w:t>INTRODUCTION</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_Toc132470297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3</w:t>
            </w:r>
            <w:r w:rsidR="002F66C9" w:rsidRPr="00AE600E">
              <w:rPr>
                <w:rFonts w:ascii="Arial" w:hAnsi="Arial" w:cs="Arial"/>
                <w:noProof/>
                <w:webHidden/>
              </w:rPr>
              <w:fldChar w:fldCharType="end"/>
            </w:r>
          </w:hyperlink>
        </w:p>
        <w:p w14:paraId="4E95B35F" w14:textId="519B7F1E" w:rsidR="002F66C9" w:rsidRPr="00AE600E" w:rsidRDefault="00000000">
          <w:pPr>
            <w:pStyle w:val="TOC1"/>
            <w:tabs>
              <w:tab w:val="left" w:pos="440"/>
              <w:tab w:val="right" w:leader="dot" w:pos="9926"/>
            </w:tabs>
            <w:rPr>
              <w:rFonts w:ascii="Arial" w:eastAsiaTheme="minorEastAsia" w:hAnsi="Arial" w:cs="Arial"/>
              <w:noProof/>
            </w:rPr>
          </w:pPr>
          <w:hyperlink w:anchor="_Toc132470298" w:history="1">
            <w:r w:rsidR="002F66C9" w:rsidRPr="00AE600E">
              <w:rPr>
                <w:rStyle w:val="Hyperlink"/>
                <w:rFonts w:ascii="Arial" w:hAnsi="Arial" w:cs="Arial"/>
                <w:noProof/>
              </w:rPr>
              <w:t>2.</w:t>
            </w:r>
            <w:r w:rsidR="002F66C9" w:rsidRPr="00AE600E">
              <w:rPr>
                <w:rFonts w:ascii="Arial" w:eastAsiaTheme="minorEastAsia" w:hAnsi="Arial" w:cs="Arial"/>
                <w:noProof/>
              </w:rPr>
              <w:tab/>
            </w:r>
            <w:r w:rsidR="002F66C9" w:rsidRPr="00AE600E">
              <w:rPr>
                <w:rStyle w:val="Hyperlink"/>
                <w:rFonts w:ascii="Arial" w:hAnsi="Arial" w:cs="Arial"/>
                <w:noProof/>
              </w:rPr>
              <w:t>GENERAL SCOPE</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_Toc132470298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3</w:t>
            </w:r>
            <w:r w:rsidR="002F66C9" w:rsidRPr="00AE600E">
              <w:rPr>
                <w:rFonts w:ascii="Arial" w:hAnsi="Arial" w:cs="Arial"/>
                <w:noProof/>
                <w:webHidden/>
              </w:rPr>
              <w:fldChar w:fldCharType="end"/>
            </w:r>
          </w:hyperlink>
        </w:p>
        <w:p w14:paraId="600F310E" w14:textId="75ECC531" w:rsidR="002F66C9" w:rsidRPr="00AE600E" w:rsidRDefault="00000000">
          <w:pPr>
            <w:pStyle w:val="TOC1"/>
            <w:tabs>
              <w:tab w:val="left" w:pos="440"/>
              <w:tab w:val="right" w:leader="dot" w:pos="9926"/>
            </w:tabs>
            <w:rPr>
              <w:rFonts w:ascii="Arial" w:eastAsiaTheme="minorEastAsia" w:hAnsi="Arial" w:cs="Arial"/>
              <w:noProof/>
            </w:rPr>
          </w:pPr>
          <w:hyperlink w:anchor="_Toc132470299" w:history="1">
            <w:r w:rsidR="002F66C9" w:rsidRPr="00AE600E">
              <w:rPr>
                <w:rStyle w:val="Hyperlink"/>
                <w:rFonts w:ascii="Arial" w:hAnsi="Arial" w:cs="Arial"/>
                <w:noProof/>
              </w:rPr>
              <w:t>3.</w:t>
            </w:r>
            <w:r w:rsidR="002F66C9" w:rsidRPr="00AE600E">
              <w:rPr>
                <w:rFonts w:ascii="Arial" w:eastAsiaTheme="minorEastAsia" w:hAnsi="Arial" w:cs="Arial"/>
                <w:noProof/>
              </w:rPr>
              <w:tab/>
            </w:r>
            <w:r w:rsidR="002F66C9" w:rsidRPr="00AE600E">
              <w:rPr>
                <w:rStyle w:val="Hyperlink"/>
                <w:rFonts w:ascii="Arial" w:hAnsi="Arial" w:cs="Arial"/>
                <w:noProof/>
              </w:rPr>
              <w:t>START OF O &amp; M PERIOD</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_Toc132470299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6</w:t>
            </w:r>
            <w:r w:rsidR="002F66C9" w:rsidRPr="00AE600E">
              <w:rPr>
                <w:rFonts w:ascii="Arial" w:hAnsi="Arial" w:cs="Arial"/>
                <w:noProof/>
                <w:webHidden/>
              </w:rPr>
              <w:fldChar w:fldCharType="end"/>
            </w:r>
          </w:hyperlink>
        </w:p>
        <w:p w14:paraId="41D9D55B" w14:textId="661CC497" w:rsidR="002F66C9" w:rsidRPr="00AE600E" w:rsidRDefault="00000000">
          <w:pPr>
            <w:pStyle w:val="TOC1"/>
            <w:tabs>
              <w:tab w:val="left" w:pos="440"/>
              <w:tab w:val="right" w:leader="dot" w:pos="9926"/>
            </w:tabs>
            <w:rPr>
              <w:rFonts w:ascii="Arial" w:eastAsiaTheme="minorEastAsia" w:hAnsi="Arial" w:cs="Arial"/>
              <w:noProof/>
            </w:rPr>
          </w:pPr>
          <w:hyperlink w:anchor="_Toc132470300" w:history="1">
            <w:r w:rsidR="002F66C9" w:rsidRPr="00AE600E">
              <w:rPr>
                <w:rStyle w:val="Hyperlink"/>
                <w:rFonts w:ascii="Arial" w:hAnsi="Arial" w:cs="Arial"/>
                <w:noProof/>
              </w:rPr>
              <w:t>4.</w:t>
            </w:r>
            <w:r w:rsidR="002F66C9" w:rsidRPr="00AE600E">
              <w:rPr>
                <w:rFonts w:ascii="Arial" w:eastAsiaTheme="minorEastAsia" w:hAnsi="Arial" w:cs="Arial"/>
                <w:noProof/>
              </w:rPr>
              <w:tab/>
            </w:r>
            <w:r w:rsidR="002F66C9" w:rsidRPr="00AE600E">
              <w:rPr>
                <w:rStyle w:val="Hyperlink"/>
                <w:rFonts w:ascii="Arial" w:hAnsi="Arial" w:cs="Arial"/>
                <w:noProof/>
              </w:rPr>
              <w:t>GENERAL REQUIREMENTS FOR O &amp; M</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_Toc132470300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7</w:t>
            </w:r>
            <w:r w:rsidR="002F66C9" w:rsidRPr="00AE600E">
              <w:rPr>
                <w:rFonts w:ascii="Arial" w:hAnsi="Arial" w:cs="Arial"/>
                <w:noProof/>
                <w:webHidden/>
              </w:rPr>
              <w:fldChar w:fldCharType="end"/>
            </w:r>
          </w:hyperlink>
        </w:p>
        <w:p w14:paraId="5CDAD3C8" w14:textId="533D3790" w:rsidR="002F66C9" w:rsidRPr="00AE600E" w:rsidRDefault="00000000">
          <w:pPr>
            <w:pStyle w:val="TOC1"/>
            <w:tabs>
              <w:tab w:val="left" w:pos="660"/>
              <w:tab w:val="right" w:leader="dot" w:pos="9926"/>
            </w:tabs>
            <w:rPr>
              <w:rFonts w:ascii="Arial" w:eastAsiaTheme="minorEastAsia" w:hAnsi="Arial" w:cs="Arial"/>
              <w:noProof/>
            </w:rPr>
          </w:pPr>
          <w:hyperlink w:anchor="_Toc132470301" w:history="1">
            <w:r w:rsidR="002F66C9" w:rsidRPr="00AE600E">
              <w:rPr>
                <w:rStyle w:val="Hyperlink"/>
                <w:rFonts w:ascii="Arial" w:eastAsia="SimSun" w:hAnsi="Arial" w:cs="Arial"/>
                <w:noProof/>
              </w:rPr>
              <w:t>4.1.</w:t>
            </w:r>
            <w:r w:rsidR="002F66C9" w:rsidRPr="00AE600E">
              <w:rPr>
                <w:rFonts w:ascii="Arial" w:eastAsiaTheme="minorEastAsia" w:hAnsi="Arial" w:cs="Arial"/>
                <w:noProof/>
              </w:rPr>
              <w:tab/>
            </w:r>
            <w:r w:rsidR="002F66C9" w:rsidRPr="00AE600E">
              <w:rPr>
                <w:rStyle w:val="Hyperlink"/>
                <w:rFonts w:ascii="Arial" w:hAnsi="Arial" w:cs="Arial"/>
                <w:noProof/>
              </w:rPr>
              <w:t>Performance Standards</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_Toc132470301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10</w:t>
            </w:r>
            <w:r w:rsidR="002F66C9" w:rsidRPr="00AE600E">
              <w:rPr>
                <w:rFonts w:ascii="Arial" w:hAnsi="Arial" w:cs="Arial"/>
                <w:noProof/>
                <w:webHidden/>
              </w:rPr>
              <w:fldChar w:fldCharType="end"/>
            </w:r>
          </w:hyperlink>
        </w:p>
        <w:p w14:paraId="51FB83AF" w14:textId="086EB992" w:rsidR="002F66C9" w:rsidRPr="00AE600E" w:rsidRDefault="00000000">
          <w:pPr>
            <w:pStyle w:val="TOC1"/>
            <w:tabs>
              <w:tab w:val="left" w:pos="440"/>
              <w:tab w:val="right" w:leader="dot" w:pos="9926"/>
            </w:tabs>
            <w:rPr>
              <w:rFonts w:ascii="Arial" w:eastAsiaTheme="minorEastAsia" w:hAnsi="Arial" w:cs="Arial"/>
              <w:noProof/>
            </w:rPr>
          </w:pPr>
          <w:hyperlink w:anchor="_Toc132470302" w:history="1">
            <w:r w:rsidR="002F66C9" w:rsidRPr="00AE600E">
              <w:rPr>
                <w:rStyle w:val="Hyperlink"/>
                <w:rFonts w:ascii="Arial" w:hAnsi="Arial" w:cs="Arial"/>
                <w:noProof/>
              </w:rPr>
              <w:t>5.</w:t>
            </w:r>
            <w:r w:rsidR="002F66C9" w:rsidRPr="00AE600E">
              <w:rPr>
                <w:rFonts w:ascii="Arial" w:eastAsiaTheme="minorEastAsia" w:hAnsi="Arial" w:cs="Arial"/>
                <w:noProof/>
              </w:rPr>
              <w:tab/>
            </w:r>
            <w:r w:rsidR="002F66C9" w:rsidRPr="00AE600E">
              <w:rPr>
                <w:rStyle w:val="Hyperlink"/>
                <w:rFonts w:ascii="Arial" w:hAnsi="Arial" w:cs="Arial"/>
                <w:noProof/>
              </w:rPr>
              <w:t>INSTRUCTION MANUALS, “AS MADE” DRAWINGS</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_Toc132470302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12</w:t>
            </w:r>
            <w:r w:rsidR="002F66C9" w:rsidRPr="00AE600E">
              <w:rPr>
                <w:rFonts w:ascii="Arial" w:hAnsi="Arial" w:cs="Arial"/>
                <w:noProof/>
                <w:webHidden/>
              </w:rPr>
              <w:fldChar w:fldCharType="end"/>
            </w:r>
          </w:hyperlink>
        </w:p>
        <w:p w14:paraId="38F7BD39" w14:textId="76D3E313" w:rsidR="002F66C9" w:rsidRPr="00AE600E" w:rsidRDefault="00000000">
          <w:pPr>
            <w:pStyle w:val="TOC1"/>
            <w:tabs>
              <w:tab w:val="left" w:pos="440"/>
              <w:tab w:val="right" w:leader="dot" w:pos="9926"/>
            </w:tabs>
            <w:rPr>
              <w:rFonts w:ascii="Arial" w:eastAsiaTheme="minorEastAsia" w:hAnsi="Arial" w:cs="Arial"/>
              <w:noProof/>
            </w:rPr>
          </w:pPr>
          <w:hyperlink w:anchor="_Toc132470303" w:history="1">
            <w:r w:rsidR="002F66C9" w:rsidRPr="00AE600E">
              <w:rPr>
                <w:rStyle w:val="Hyperlink"/>
                <w:rFonts w:ascii="Arial" w:hAnsi="Arial" w:cs="Arial"/>
                <w:noProof/>
              </w:rPr>
              <w:t>6.</w:t>
            </w:r>
            <w:r w:rsidR="002F66C9" w:rsidRPr="00AE600E">
              <w:rPr>
                <w:rFonts w:ascii="Arial" w:eastAsiaTheme="minorEastAsia" w:hAnsi="Arial" w:cs="Arial"/>
                <w:noProof/>
              </w:rPr>
              <w:tab/>
            </w:r>
            <w:r w:rsidR="002F66C9" w:rsidRPr="00AE600E">
              <w:rPr>
                <w:rStyle w:val="Hyperlink"/>
                <w:rFonts w:ascii="Arial" w:hAnsi="Arial" w:cs="Arial"/>
                <w:noProof/>
              </w:rPr>
              <w:t>TESTING AND ANALYSES DURING O &amp; M</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_Toc132470303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14</w:t>
            </w:r>
            <w:r w:rsidR="002F66C9" w:rsidRPr="00AE600E">
              <w:rPr>
                <w:rFonts w:ascii="Arial" w:hAnsi="Arial" w:cs="Arial"/>
                <w:noProof/>
                <w:webHidden/>
              </w:rPr>
              <w:fldChar w:fldCharType="end"/>
            </w:r>
          </w:hyperlink>
        </w:p>
        <w:p w14:paraId="1322F5B9" w14:textId="2AA0E0B7" w:rsidR="002F66C9" w:rsidRPr="00AE600E" w:rsidRDefault="00000000">
          <w:pPr>
            <w:pStyle w:val="TOC1"/>
            <w:tabs>
              <w:tab w:val="left" w:pos="440"/>
              <w:tab w:val="right" w:leader="dot" w:pos="9926"/>
            </w:tabs>
            <w:rPr>
              <w:rFonts w:ascii="Arial" w:eastAsiaTheme="minorEastAsia" w:hAnsi="Arial" w:cs="Arial"/>
              <w:noProof/>
            </w:rPr>
          </w:pPr>
          <w:hyperlink w:anchor="_Toc132470304" w:history="1">
            <w:r w:rsidR="002F66C9" w:rsidRPr="00AE600E">
              <w:rPr>
                <w:rStyle w:val="Hyperlink"/>
                <w:rFonts w:ascii="Arial" w:hAnsi="Arial" w:cs="Arial"/>
                <w:noProof/>
              </w:rPr>
              <w:t>7.</w:t>
            </w:r>
            <w:r w:rsidR="002F66C9" w:rsidRPr="00AE600E">
              <w:rPr>
                <w:rFonts w:ascii="Arial" w:eastAsiaTheme="minorEastAsia" w:hAnsi="Arial" w:cs="Arial"/>
                <w:noProof/>
              </w:rPr>
              <w:tab/>
            </w:r>
            <w:r w:rsidR="002F66C9" w:rsidRPr="00AE600E">
              <w:rPr>
                <w:rStyle w:val="Hyperlink"/>
                <w:rFonts w:ascii="Arial" w:hAnsi="Arial" w:cs="Arial"/>
                <w:noProof/>
              </w:rPr>
              <w:t>MINIMUM MAINTENANCE REQUIREMENTS</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_Toc132470304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14</w:t>
            </w:r>
            <w:r w:rsidR="002F66C9" w:rsidRPr="00AE600E">
              <w:rPr>
                <w:rFonts w:ascii="Arial" w:hAnsi="Arial" w:cs="Arial"/>
                <w:noProof/>
                <w:webHidden/>
              </w:rPr>
              <w:fldChar w:fldCharType="end"/>
            </w:r>
          </w:hyperlink>
        </w:p>
        <w:p w14:paraId="3F396EA8" w14:textId="7A943940" w:rsidR="002F66C9" w:rsidRPr="00AE600E" w:rsidRDefault="00000000">
          <w:pPr>
            <w:pStyle w:val="TOC1"/>
            <w:tabs>
              <w:tab w:val="left" w:pos="440"/>
              <w:tab w:val="right" w:leader="dot" w:pos="9926"/>
            </w:tabs>
            <w:rPr>
              <w:rFonts w:ascii="Arial" w:eastAsiaTheme="minorEastAsia" w:hAnsi="Arial" w:cs="Arial"/>
              <w:noProof/>
            </w:rPr>
          </w:pPr>
          <w:hyperlink w:anchor="_Toc132470305" w:history="1">
            <w:r w:rsidR="002F66C9" w:rsidRPr="00AE600E">
              <w:rPr>
                <w:rStyle w:val="Hyperlink"/>
                <w:rFonts w:ascii="Arial" w:hAnsi="Arial" w:cs="Arial"/>
                <w:noProof/>
              </w:rPr>
              <w:t>8.</w:t>
            </w:r>
            <w:r w:rsidR="002F66C9" w:rsidRPr="00AE600E">
              <w:rPr>
                <w:rFonts w:ascii="Arial" w:eastAsiaTheme="minorEastAsia" w:hAnsi="Arial" w:cs="Arial"/>
                <w:noProof/>
              </w:rPr>
              <w:tab/>
            </w:r>
            <w:r w:rsidR="002F66C9" w:rsidRPr="00AE600E">
              <w:rPr>
                <w:rStyle w:val="Hyperlink"/>
                <w:rFonts w:ascii="Arial" w:hAnsi="Arial" w:cs="Arial"/>
                <w:noProof/>
              </w:rPr>
              <w:t>MAINTENANCE OF ELECTRICAL SYSTEM</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_Toc132470305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15</w:t>
            </w:r>
            <w:r w:rsidR="002F66C9" w:rsidRPr="00AE600E">
              <w:rPr>
                <w:rFonts w:ascii="Arial" w:hAnsi="Arial" w:cs="Arial"/>
                <w:noProof/>
                <w:webHidden/>
              </w:rPr>
              <w:fldChar w:fldCharType="end"/>
            </w:r>
          </w:hyperlink>
        </w:p>
        <w:p w14:paraId="19570291" w14:textId="5AAA7180" w:rsidR="002F66C9" w:rsidRPr="00AE600E" w:rsidRDefault="00000000">
          <w:pPr>
            <w:pStyle w:val="TOC1"/>
            <w:tabs>
              <w:tab w:val="left" w:pos="440"/>
              <w:tab w:val="right" w:leader="dot" w:pos="9926"/>
            </w:tabs>
            <w:rPr>
              <w:rFonts w:ascii="Arial" w:eastAsiaTheme="minorEastAsia" w:hAnsi="Arial" w:cs="Arial"/>
              <w:noProof/>
            </w:rPr>
          </w:pPr>
          <w:hyperlink w:anchor="_Toc132470306" w:history="1">
            <w:r w:rsidR="002F66C9" w:rsidRPr="00AE600E">
              <w:rPr>
                <w:rStyle w:val="Hyperlink"/>
                <w:rFonts w:ascii="Arial" w:hAnsi="Arial" w:cs="Arial"/>
                <w:noProof/>
              </w:rPr>
              <w:t>9.</w:t>
            </w:r>
            <w:r w:rsidR="002F66C9" w:rsidRPr="00AE600E">
              <w:rPr>
                <w:rFonts w:ascii="Arial" w:eastAsiaTheme="minorEastAsia" w:hAnsi="Arial" w:cs="Arial"/>
                <w:noProof/>
              </w:rPr>
              <w:tab/>
            </w:r>
            <w:r w:rsidR="002F66C9" w:rsidRPr="00AE600E">
              <w:rPr>
                <w:rStyle w:val="Hyperlink"/>
                <w:rFonts w:ascii="Arial" w:hAnsi="Arial" w:cs="Arial"/>
                <w:noProof/>
              </w:rPr>
              <w:t>MAINTENANCE OF TREATMENT PLANT AND OTHER ASSOCIATED WORKS</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_Toc132470306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16</w:t>
            </w:r>
            <w:r w:rsidR="002F66C9" w:rsidRPr="00AE600E">
              <w:rPr>
                <w:rFonts w:ascii="Arial" w:hAnsi="Arial" w:cs="Arial"/>
                <w:noProof/>
                <w:webHidden/>
              </w:rPr>
              <w:fldChar w:fldCharType="end"/>
            </w:r>
          </w:hyperlink>
        </w:p>
        <w:p w14:paraId="3A0A3EDB" w14:textId="63C098E2" w:rsidR="002F66C9" w:rsidRPr="00AE600E" w:rsidRDefault="00000000">
          <w:pPr>
            <w:pStyle w:val="TOC1"/>
            <w:tabs>
              <w:tab w:val="left" w:pos="660"/>
              <w:tab w:val="right" w:leader="dot" w:pos="9926"/>
            </w:tabs>
            <w:rPr>
              <w:rFonts w:ascii="Arial" w:eastAsiaTheme="minorEastAsia" w:hAnsi="Arial" w:cs="Arial"/>
              <w:noProof/>
            </w:rPr>
          </w:pPr>
          <w:hyperlink w:anchor="_Toc132470307" w:history="1">
            <w:r w:rsidR="002F66C9" w:rsidRPr="00AE600E">
              <w:rPr>
                <w:rStyle w:val="Hyperlink"/>
                <w:rFonts w:ascii="Arial" w:hAnsi="Arial" w:cs="Arial"/>
                <w:noProof/>
              </w:rPr>
              <w:t>10.</w:t>
            </w:r>
            <w:r w:rsidR="002F66C9" w:rsidRPr="00AE600E">
              <w:rPr>
                <w:rFonts w:ascii="Arial" w:eastAsiaTheme="minorEastAsia" w:hAnsi="Arial" w:cs="Arial"/>
                <w:noProof/>
              </w:rPr>
              <w:tab/>
            </w:r>
            <w:r w:rsidR="002F66C9" w:rsidRPr="00AE600E">
              <w:rPr>
                <w:rStyle w:val="Hyperlink"/>
                <w:rFonts w:ascii="Arial" w:hAnsi="Arial" w:cs="Arial"/>
                <w:noProof/>
              </w:rPr>
              <w:t>MAINTENANCE OF DIESEL GENERATOR</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_Toc132470307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16</w:t>
            </w:r>
            <w:r w:rsidR="002F66C9" w:rsidRPr="00AE600E">
              <w:rPr>
                <w:rFonts w:ascii="Arial" w:hAnsi="Arial" w:cs="Arial"/>
                <w:noProof/>
                <w:webHidden/>
              </w:rPr>
              <w:fldChar w:fldCharType="end"/>
            </w:r>
          </w:hyperlink>
        </w:p>
        <w:p w14:paraId="361A2AA8" w14:textId="75B9F20D" w:rsidR="002F66C9" w:rsidRPr="00AE600E" w:rsidRDefault="00000000">
          <w:pPr>
            <w:pStyle w:val="TOC1"/>
            <w:tabs>
              <w:tab w:val="left" w:pos="660"/>
              <w:tab w:val="right" w:leader="dot" w:pos="9926"/>
            </w:tabs>
            <w:rPr>
              <w:rFonts w:ascii="Arial" w:eastAsiaTheme="minorEastAsia" w:hAnsi="Arial" w:cs="Arial"/>
              <w:noProof/>
            </w:rPr>
          </w:pPr>
          <w:hyperlink w:anchor="_Toc132470308" w:history="1">
            <w:r w:rsidR="002F66C9" w:rsidRPr="00AE600E">
              <w:rPr>
                <w:rStyle w:val="Hyperlink"/>
                <w:rFonts w:ascii="Arial" w:hAnsi="Arial" w:cs="Arial"/>
                <w:noProof/>
              </w:rPr>
              <w:t>11.</w:t>
            </w:r>
            <w:r w:rsidR="002F66C9" w:rsidRPr="00AE600E">
              <w:rPr>
                <w:rFonts w:ascii="Arial" w:eastAsiaTheme="minorEastAsia" w:hAnsi="Arial" w:cs="Arial"/>
                <w:noProof/>
              </w:rPr>
              <w:tab/>
            </w:r>
            <w:r w:rsidR="002F66C9" w:rsidRPr="00AE600E">
              <w:rPr>
                <w:rStyle w:val="Hyperlink"/>
                <w:rFonts w:ascii="Arial" w:hAnsi="Arial" w:cs="Arial"/>
                <w:noProof/>
              </w:rPr>
              <w:t>PREVENTIVE MAINTENANCE</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_Toc132470308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17</w:t>
            </w:r>
            <w:r w:rsidR="002F66C9" w:rsidRPr="00AE600E">
              <w:rPr>
                <w:rFonts w:ascii="Arial" w:hAnsi="Arial" w:cs="Arial"/>
                <w:noProof/>
                <w:webHidden/>
              </w:rPr>
              <w:fldChar w:fldCharType="end"/>
            </w:r>
          </w:hyperlink>
        </w:p>
        <w:p w14:paraId="24E3335E" w14:textId="1F591861" w:rsidR="002F66C9" w:rsidRPr="00AE600E" w:rsidRDefault="00000000">
          <w:pPr>
            <w:pStyle w:val="TOC1"/>
            <w:tabs>
              <w:tab w:val="left" w:pos="660"/>
              <w:tab w:val="right" w:leader="dot" w:pos="9926"/>
            </w:tabs>
            <w:rPr>
              <w:rFonts w:ascii="Arial" w:eastAsiaTheme="minorEastAsia" w:hAnsi="Arial" w:cs="Arial"/>
              <w:noProof/>
            </w:rPr>
          </w:pPr>
          <w:hyperlink w:anchor="_Toc132470309" w:history="1">
            <w:r w:rsidR="002F66C9" w:rsidRPr="00AE600E">
              <w:rPr>
                <w:rStyle w:val="Hyperlink"/>
                <w:rFonts w:ascii="Arial" w:hAnsi="Arial" w:cs="Arial"/>
                <w:noProof/>
              </w:rPr>
              <w:t>12.</w:t>
            </w:r>
            <w:r w:rsidR="002F66C9" w:rsidRPr="00AE600E">
              <w:rPr>
                <w:rFonts w:ascii="Arial" w:eastAsiaTheme="minorEastAsia" w:hAnsi="Arial" w:cs="Arial"/>
                <w:noProof/>
              </w:rPr>
              <w:tab/>
            </w:r>
            <w:r w:rsidR="002F66C9" w:rsidRPr="00AE600E">
              <w:rPr>
                <w:rStyle w:val="Hyperlink"/>
                <w:rFonts w:ascii="Arial" w:hAnsi="Arial" w:cs="Arial"/>
                <w:noProof/>
              </w:rPr>
              <w:t>FAILURE REPORTS</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_Toc132470309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20</w:t>
            </w:r>
            <w:r w:rsidR="002F66C9" w:rsidRPr="00AE600E">
              <w:rPr>
                <w:rFonts w:ascii="Arial" w:hAnsi="Arial" w:cs="Arial"/>
                <w:noProof/>
                <w:webHidden/>
              </w:rPr>
              <w:fldChar w:fldCharType="end"/>
            </w:r>
          </w:hyperlink>
        </w:p>
        <w:p w14:paraId="3B3669CD" w14:textId="4011F6FC" w:rsidR="002F66C9" w:rsidRPr="00AE600E" w:rsidRDefault="00000000">
          <w:pPr>
            <w:pStyle w:val="TOC1"/>
            <w:tabs>
              <w:tab w:val="left" w:pos="660"/>
              <w:tab w:val="right" w:leader="dot" w:pos="9926"/>
            </w:tabs>
            <w:rPr>
              <w:rFonts w:ascii="Arial" w:eastAsiaTheme="minorEastAsia" w:hAnsi="Arial" w:cs="Arial"/>
              <w:noProof/>
            </w:rPr>
          </w:pPr>
          <w:hyperlink w:anchor="_Toc132470310" w:history="1">
            <w:r w:rsidR="002F66C9" w:rsidRPr="00AE600E">
              <w:rPr>
                <w:rStyle w:val="Hyperlink"/>
                <w:rFonts w:ascii="Arial" w:hAnsi="Arial" w:cs="Arial"/>
                <w:noProof/>
              </w:rPr>
              <w:t>13.</w:t>
            </w:r>
            <w:r w:rsidR="002F66C9" w:rsidRPr="00AE600E">
              <w:rPr>
                <w:rFonts w:ascii="Arial" w:eastAsiaTheme="minorEastAsia" w:hAnsi="Arial" w:cs="Arial"/>
                <w:noProof/>
              </w:rPr>
              <w:tab/>
            </w:r>
            <w:r w:rsidR="002F66C9" w:rsidRPr="00AE600E">
              <w:rPr>
                <w:rStyle w:val="Hyperlink"/>
                <w:rFonts w:ascii="Arial" w:hAnsi="Arial" w:cs="Arial"/>
                <w:noProof/>
              </w:rPr>
              <w:t>PLANT AND ASSOCIATED WORKS OPERATION AND MAINTENANCE REPORT</w:t>
            </w:r>
            <w:r w:rsidR="002F66C9" w:rsidRPr="00AE600E">
              <w:rPr>
                <w:rFonts w:ascii="Arial" w:hAnsi="Arial" w:cs="Arial"/>
                <w:noProof/>
                <w:webHidden/>
              </w:rPr>
              <w:tab/>
            </w:r>
            <w:r w:rsidR="002F66C9" w:rsidRPr="00AE600E">
              <w:rPr>
                <w:rFonts w:ascii="Arial" w:hAnsi="Arial" w:cs="Arial"/>
                <w:noProof/>
                <w:webHidden/>
              </w:rPr>
              <w:fldChar w:fldCharType="begin"/>
            </w:r>
            <w:r w:rsidR="002F66C9" w:rsidRPr="00AE600E">
              <w:rPr>
                <w:rFonts w:ascii="Arial" w:hAnsi="Arial" w:cs="Arial"/>
                <w:noProof/>
                <w:webHidden/>
              </w:rPr>
              <w:instrText xml:space="preserve"> PAGEREF _Toc132470310 \h </w:instrText>
            </w:r>
            <w:r w:rsidR="002F66C9" w:rsidRPr="00AE600E">
              <w:rPr>
                <w:rFonts w:ascii="Arial" w:hAnsi="Arial" w:cs="Arial"/>
                <w:noProof/>
                <w:webHidden/>
              </w:rPr>
            </w:r>
            <w:r w:rsidR="002F66C9" w:rsidRPr="00AE600E">
              <w:rPr>
                <w:rFonts w:ascii="Arial" w:hAnsi="Arial" w:cs="Arial"/>
                <w:noProof/>
                <w:webHidden/>
              </w:rPr>
              <w:fldChar w:fldCharType="separate"/>
            </w:r>
            <w:r w:rsidR="002F66C9" w:rsidRPr="00AE600E">
              <w:rPr>
                <w:rFonts w:ascii="Arial" w:hAnsi="Arial" w:cs="Arial"/>
                <w:noProof/>
                <w:webHidden/>
              </w:rPr>
              <w:t>20</w:t>
            </w:r>
            <w:r w:rsidR="002F66C9" w:rsidRPr="00AE600E">
              <w:rPr>
                <w:rFonts w:ascii="Arial" w:hAnsi="Arial" w:cs="Arial"/>
                <w:noProof/>
                <w:webHidden/>
              </w:rPr>
              <w:fldChar w:fldCharType="end"/>
            </w:r>
          </w:hyperlink>
        </w:p>
        <w:p w14:paraId="72FEAB1E" w14:textId="3185B058" w:rsidR="009F1B9B" w:rsidRPr="00AE600E" w:rsidRDefault="009F1B9B">
          <w:pPr>
            <w:rPr>
              <w:rFonts w:ascii="Arial" w:hAnsi="Arial" w:cs="Arial"/>
            </w:rPr>
          </w:pPr>
          <w:r w:rsidRPr="00AE600E">
            <w:rPr>
              <w:rFonts w:ascii="Arial" w:hAnsi="Arial" w:cs="Arial"/>
              <w:b/>
              <w:bCs/>
              <w:noProof/>
            </w:rPr>
            <w:fldChar w:fldCharType="end"/>
          </w:r>
        </w:p>
      </w:sdtContent>
    </w:sdt>
    <w:p w14:paraId="280A3C83" w14:textId="77777777" w:rsidR="009F1B9B" w:rsidRPr="00AE600E" w:rsidRDefault="009F1B9B" w:rsidP="001F5289">
      <w:pPr>
        <w:spacing w:before="120" w:after="120" w:line="276" w:lineRule="auto"/>
        <w:ind w:left="720"/>
        <w:jc w:val="center"/>
        <w:rPr>
          <w:rFonts w:ascii="Arial" w:hAnsi="Arial" w:cs="Arial"/>
          <w:sz w:val="24"/>
          <w:szCs w:val="24"/>
        </w:rPr>
      </w:pPr>
    </w:p>
    <w:p w14:paraId="088CEF24" w14:textId="77777777" w:rsidR="009F1B9B" w:rsidRPr="00AE600E" w:rsidRDefault="009F1B9B" w:rsidP="001F5289">
      <w:pPr>
        <w:spacing w:before="120" w:after="120" w:line="276" w:lineRule="auto"/>
        <w:ind w:left="720"/>
        <w:jc w:val="center"/>
        <w:rPr>
          <w:rFonts w:ascii="Arial" w:hAnsi="Arial" w:cs="Arial"/>
          <w:sz w:val="24"/>
          <w:szCs w:val="24"/>
        </w:rPr>
      </w:pPr>
    </w:p>
    <w:p w14:paraId="32880D78" w14:textId="77777777" w:rsidR="009F1B9B" w:rsidRPr="00AE600E" w:rsidRDefault="009F1B9B" w:rsidP="001F5289">
      <w:pPr>
        <w:spacing w:before="120" w:after="120" w:line="276" w:lineRule="auto"/>
        <w:ind w:left="720"/>
        <w:jc w:val="center"/>
        <w:rPr>
          <w:rFonts w:ascii="Arial" w:hAnsi="Arial" w:cs="Arial"/>
          <w:sz w:val="24"/>
          <w:szCs w:val="24"/>
        </w:rPr>
      </w:pPr>
    </w:p>
    <w:p w14:paraId="5815641E" w14:textId="77777777" w:rsidR="009F1B9B" w:rsidRPr="00AE600E" w:rsidRDefault="009F1B9B" w:rsidP="001F5289">
      <w:pPr>
        <w:spacing w:before="120" w:after="120" w:line="276" w:lineRule="auto"/>
        <w:ind w:left="720"/>
        <w:jc w:val="center"/>
        <w:rPr>
          <w:rFonts w:ascii="Arial" w:hAnsi="Arial" w:cs="Arial"/>
          <w:sz w:val="24"/>
          <w:szCs w:val="24"/>
        </w:rPr>
      </w:pPr>
    </w:p>
    <w:p w14:paraId="171972D0" w14:textId="77777777" w:rsidR="009F1B9B" w:rsidRPr="00AE600E" w:rsidRDefault="009F1B9B" w:rsidP="00986D1C">
      <w:pPr>
        <w:spacing w:before="120" w:after="120" w:line="276" w:lineRule="auto"/>
        <w:ind w:left="720" w:right="-234"/>
        <w:jc w:val="center"/>
        <w:rPr>
          <w:rFonts w:ascii="Arial" w:hAnsi="Arial" w:cs="Arial"/>
          <w:sz w:val="24"/>
          <w:szCs w:val="24"/>
        </w:rPr>
      </w:pPr>
    </w:p>
    <w:p w14:paraId="783F8AAA" w14:textId="77777777" w:rsidR="009F1B9B" w:rsidRPr="00AE600E" w:rsidRDefault="009F1B9B" w:rsidP="001F5289">
      <w:pPr>
        <w:spacing w:before="120" w:after="120" w:line="276" w:lineRule="auto"/>
        <w:ind w:left="720"/>
        <w:jc w:val="center"/>
        <w:rPr>
          <w:rFonts w:ascii="Arial" w:hAnsi="Arial" w:cs="Arial"/>
          <w:sz w:val="24"/>
          <w:szCs w:val="24"/>
        </w:rPr>
      </w:pPr>
    </w:p>
    <w:p w14:paraId="35418294" w14:textId="46564FC8" w:rsidR="009F1B9B" w:rsidRPr="00AE600E" w:rsidRDefault="009F1B9B" w:rsidP="001F5289">
      <w:pPr>
        <w:spacing w:before="120" w:after="120" w:line="276" w:lineRule="auto"/>
        <w:ind w:left="720"/>
        <w:jc w:val="center"/>
        <w:rPr>
          <w:rFonts w:ascii="Arial" w:hAnsi="Arial" w:cs="Arial"/>
          <w:sz w:val="24"/>
          <w:szCs w:val="24"/>
        </w:rPr>
        <w:sectPr w:rsidR="009F1B9B" w:rsidRPr="00AE600E" w:rsidSect="0040076B">
          <w:pgSz w:w="12240" w:h="15840"/>
          <w:pgMar w:top="2016" w:right="1152" w:bottom="1152" w:left="1152" w:header="0" w:footer="0" w:gutter="0"/>
          <w:cols w:space="720"/>
          <w:docGrid w:linePitch="299"/>
        </w:sectPr>
      </w:pPr>
    </w:p>
    <w:p w14:paraId="38C7469C" w14:textId="3A39A913" w:rsidR="001F5289" w:rsidRPr="00AE600E" w:rsidRDefault="004120AF" w:rsidP="008768D4">
      <w:pPr>
        <w:spacing w:before="120" w:after="120" w:line="276" w:lineRule="auto"/>
        <w:ind w:left="1440" w:hanging="1440"/>
        <w:jc w:val="both"/>
        <w:rPr>
          <w:rFonts w:ascii="Arial" w:eastAsia="Times New Roman" w:hAnsi="Arial" w:cs="Arial"/>
          <w:b/>
          <w:sz w:val="24"/>
          <w:szCs w:val="24"/>
          <w:lang w:val="en-CA" w:eastAsia="en-CA"/>
        </w:rPr>
      </w:pPr>
      <w:r w:rsidRPr="00AE600E">
        <w:rPr>
          <w:rFonts w:ascii="Arial" w:eastAsia="Times New Roman" w:hAnsi="Arial" w:cs="Arial"/>
          <w:b/>
          <w:sz w:val="24"/>
          <w:szCs w:val="24"/>
          <w:lang w:val="en-CA" w:eastAsia="en-CA"/>
        </w:rPr>
        <w:lastRenderedPageBreak/>
        <w:t>Section</w:t>
      </w:r>
      <w:r w:rsidR="008768D4" w:rsidRPr="00AE600E">
        <w:rPr>
          <w:rFonts w:ascii="Arial" w:eastAsia="Times New Roman" w:hAnsi="Arial" w:cs="Arial"/>
          <w:b/>
          <w:sz w:val="24"/>
          <w:szCs w:val="24"/>
          <w:lang w:val="en-CA" w:eastAsia="en-CA"/>
        </w:rPr>
        <w:t>-4</w:t>
      </w:r>
      <w:r w:rsidRPr="00AE600E">
        <w:rPr>
          <w:rFonts w:ascii="Arial" w:eastAsia="Times New Roman" w:hAnsi="Arial" w:cs="Arial"/>
          <w:b/>
          <w:sz w:val="24"/>
          <w:szCs w:val="24"/>
          <w:lang w:val="en-CA" w:eastAsia="en-CA"/>
        </w:rPr>
        <w:t>:</w:t>
      </w:r>
      <w:r w:rsidRPr="00AE600E">
        <w:rPr>
          <w:rFonts w:ascii="Arial" w:eastAsia="Times New Roman" w:hAnsi="Arial" w:cs="Arial"/>
          <w:b/>
          <w:sz w:val="24"/>
          <w:szCs w:val="24"/>
          <w:lang w:val="en-CA" w:eastAsia="en-CA"/>
        </w:rPr>
        <w:tab/>
        <w:t xml:space="preserve">Technical Specification for Operation and Maintenance </w:t>
      </w:r>
      <w:r w:rsidR="000F3EA1" w:rsidRPr="00AE600E">
        <w:rPr>
          <w:rFonts w:ascii="Arial" w:eastAsia="Times New Roman" w:hAnsi="Arial" w:cs="Arial"/>
          <w:b/>
          <w:sz w:val="24"/>
          <w:szCs w:val="24"/>
          <w:lang w:val="en-CA" w:eastAsia="en-CA"/>
        </w:rPr>
        <w:t>of</w:t>
      </w:r>
      <w:r w:rsidRPr="00AE600E">
        <w:rPr>
          <w:rFonts w:ascii="Arial" w:eastAsia="Times New Roman" w:hAnsi="Arial" w:cs="Arial"/>
          <w:b/>
          <w:sz w:val="24"/>
          <w:szCs w:val="24"/>
          <w:lang w:val="en-CA" w:eastAsia="en-CA"/>
        </w:rPr>
        <w:t xml:space="preserve"> </w:t>
      </w:r>
      <w:r w:rsidR="008768D4" w:rsidRPr="00AE600E">
        <w:rPr>
          <w:rFonts w:ascii="Arial" w:eastAsia="Times New Roman" w:hAnsi="Arial" w:cs="Arial"/>
          <w:b/>
          <w:sz w:val="24"/>
          <w:szCs w:val="24"/>
          <w:lang w:val="en-CA" w:eastAsia="en-CA"/>
        </w:rPr>
        <w:t>t</w:t>
      </w:r>
      <w:r w:rsidRPr="00AE600E">
        <w:rPr>
          <w:rFonts w:ascii="Arial" w:eastAsia="Times New Roman" w:hAnsi="Arial" w:cs="Arial"/>
          <w:b/>
          <w:sz w:val="24"/>
          <w:szCs w:val="24"/>
          <w:lang w:val="en-CA" w:eastAsia="en-CA"/>
        </w:rPr>
        <w:t>he Project</w:t>
      </w:r>
    </w:p>
    <w:p w14:paraId="10DB8169" w14:textId="5C297D2D" w:rsidR="00AB25C7" w:rsidRPr="00AE600E" w:rsidRDefault="002F66C9" w:rsidP="00463288">
      <w:pPr>
        <w:pStyle w:val="Heading01"/>
      </w:pPr>
      <w:bookmarkStart w:id="3" w:name="_Toc37714271"/>
      <w:bookmarkStart w:id="4" w:name="_Toc74045243"/>
      <w:bookmarkStart w:id="5" w:name="_Toc75013770"/>
      <w:bookmarkStart w:id="6" w:name="_Toc132470297"/>
      <w:r w:rsidRPr="00AE600E">
        <w:t>INTRODUCTION</w:t>
      </w:r>
      <w:bookmarkEnd w:id="3"/>
      <w:bookmarkEnd w:id="4"/>
      <w:bookmarkEnd w:id="5"/>
      <w:bookmarkEnd w:id="6"/>
    </w:p>
    <w:p w14:paraId="500057B6" w14:textId="77777777" w:rsidR="00AB25C7" w:rsidRPr="00AE600E" w:rsidRDefault="00AB25C7" w:rsidP="00AB25C7">
      <w:pPr>
        <w:spacing w:before="120" w:after="120" w:line="276" w:lineRule="auto"/>
        <w:ind w:left="720"/>
        <w:jc w:val="both"/>
        <w:rPr>
          <w:rFonts w:ascii="Arial" w:hAnsi="Arial" w:cs="Arial"/>
          <w:sz w:val="24"/>
          <w:szCs w:val="24"/>
        </w:rPr>
      </w:pPr>
      <w:r w:rsidRPr="00AE600E">
        <w:rPr>
          <w:rFonts w:ascii="Arial" w:hAnsi="Arial" w:cs="Arial"/>
          <w:sz w:val="24"/>
          <w:szCs w:val="24"/>
        </w:rPr>
        <w:t xml:space="preserve">The Contractor shall ensure the Operation and Maintenance of the Water Treatment Plant and Intake Well in compliance to the appropriate guidelines contained in this document. </w:t>
      </w:r>
    </w:p>
    <w:p w14:paraId="3831AE4B" w14:textId="28E2C380" w:rsidR="00AB25C7" w:rsidRPr="00AE600E" w:rsidRDefault="00AB25C7" w:rsidP="00AB25C7">
      <w:pPr>
        <w:spacing w:before="120" w:after="120" w:line="276" w:lineRule="auto"/>
        <w:ind w:left="720"/>
        <w:jc w:val="both"/>
        <w:rPr>
          <w:rFonts w:ascii="Arial" w:hAnsi="Arial" w:cs="Arial"/>
          <w:sz w:val="24"/>
          <w:szCs w:val="24"/>
        </w:rPr>
      </w:pPr>
      <w:r w:rsidRPr="00AE600E">
        <w:rPr>
          <w:rFonts w:ascii="Arial" w:hAnsi="Arial" w:cs="Arial"/>
          <w:sz w:val="24"/>
          <w:szCs w:val="24"/>
        </w:rPr>
        <w:t xml:space="preserve">The Contractor shall be responsible for the operation and maintenance of the Water Treatment Plant as described in the Operations and Maintenance Specifications. The Contractor shall manage, operate and maintain the Water Treatment Plant and supply treated water of quantity and quality specified in this document. </w:t>
      </w:r>
    </w:p>
    <w:p w14:paraId="4ABEB444" w14:textId="416E66C5" w:rsidR="007571E6" w:rsidRPr="00AE600E" w:rsidRDefault="002F66C9" w:rsidP="00463288">
      <w:pPr>
        <w:pStyle w:val="Heading01"/>
      </w:pPr>
      <w:bookmarkStart w:id="7" w:name="_Toc37714272"/>
      <w:bookmarkStart w:id="8" w:name="_Toc74045244"/>
      <w:bookmarkStart w:id="9" w:name="_Toc75013771"/>
      <w:bookmarkStart w:id="10" w:name="_Toc132470298"/>
      <w:r w:rsidRPr="00AE600E">
        <w:t>GENERAL SCOPE</w:t>
      </w:r>
      <w:bookmarkEnd w:id="7"/>
      <w:bookmarkEnd w:id="8"/>
      <w:bookmarkEnd w:id="9"/>
      <w:bookmarkEnd w:id="10"/>
    </w:p>
    <w:p w14:paraId="11166DCC" w14:textId="77777777" w:rsidR="007571E6" w:rsidRPr="00AE600E" w:rsidRDefault="007571E6" w:rsidP="00620D73">
      <w:pPr>
        <w:widowControl/>
        <w:numPr>
          <w:ilvl w:val="0"/>
          <w:numId w:val="9"/>
        </w:numPr>
        <w:autoSpaceDE/>
        <w:autoSpaceDN/>
        <w:spacing w:before="120" w:line="276" w:lineRule="auto"/>
        <w:ind w:left="1080"/>
        <w:contextualSpacing/>
        <w:jc w:val="both"/>
        <w:rPr>
          <w:rFonts w:ascii="Arial" w:eastAsia="Times New Roman" w:hAnsi="Arial" w:cs="Arial"/>
        </w:rPr>
      </w:pPr>
      <w:r w:rsidRPr="00AE600E">
        <w:rPr>
          <w:rFonts w:ascii="Arial" w:eastAsia="Times New Roman" w:hAnsi="Arial" w:cs="Arial"/>
        </w:rPr>
        <w:t xml:space="preserve">Pumping and transmitting the raw water from existing Intake well to the water treatment </w:t>
      </w:r>
      <w:proofErr w:type="gramStart"/>
      <w:r w:rsidRPr="00AE600E">
        <w:rPr>
          <w:rFonts w:ascii="Arial" w:eastAsia="Times New Roman" w:hAnsi="Arial" w:cs="Arial"/>
        </w:rPr>
        <w:t>works;</w:t>
      </w:r>
      <w:proofErr w:type="gramEnd"/>
    </w:p>
    <w:p w14:paraId="247EDD77" w14:textId="77777777" w:rsidR="007571E6" w:rsidRPr="00AE600E" w:rsidRDefault="007571E6" w:rsidP="00620D73">
      <w:pPr>
        <w:widowControl/>
        <w:numPr>
          <w:ilvl w:val="0"/>
          <w:numId w:val="9"/>
        </w:numPr>
        <w:autoSpaceDE/>
        <w:autoSpaceDN/>
        <w:spacing w:before="120" w:line="276" w:lineRule="auto"/>
        <w:ind w:left="1080"/>
        <w:contextualSpacing/>
        <w:jc w:val="both"/>
        <w:rPr>
          <w:rFonts w:ascii="Arial" w:eastAsia="Times New Roman" w:hAnsi="Arial" w:cs="Arial"/>
        </w:rPr>
      </w:pPr>
      <w:r w:rsidRPr="00AE600E">
        <w:rPr>
          <w:rFonts w:ascii="Arial" w:eastAsia="Times New Roman" w:hAnsi="Arial" w:cs="Arial"/>
        </w:rPr>
        <w:t xml:space="preserve">Treating the raw water to the stipulated Potable Water </w:t>
      </w:r>
      <w:proofErr w:type="gramStart"/>
      <w:r w:rsidRPr="00AE600E">
        <w:rPr>
          <w:rFonts w:ascii="Arial" w:eastAsia="Times New Roman" w:hAnsi="Arial" w:cs="Arial"/>
        </w:rPr>
        <w:t>Specification;</w:t>
      </w:r>
      <w:proofErr w:type="gramEnd"/>
    </w:p>
    <w:p w14:paraId="3202D41B" w14:textId="77777777" w:rsidR="007571E6" w:rsidRPr="00AE600E" w:rsidRDefault="007571E6" w:rsidP="00620D73">
      <w:pPr>
        <w:widowControl/>
        <w:numPr>
          <w:ilvl w:val="0"/>
          <w:numId w:val="9"/>
        </w:numPr>
        <w:autoSpaceDE/>
        <w:autoSpaceDN/>
        <w:spacing w:before="120" w:line="276" w:lineRule="auto"/>
        <w:ind w:left="1080"/>
        <w:contextualSpacing/>
        <w:jc w:val="both"/>
        <w:rPr>
          <w:rFonts w:ascii="Arial" w:eastAsia="Times New Roman" w:hAnsi="Arial" w:cs="Arial"/>
        </w:rPr>
      </w:pPr>
      <w:r w:rsidRPr="00AE600E">
        <w:rPr>
          <w:rFonts w:ascii="Arial" w:eastAsia="Times New Roman" w:hAnsi="Arial" w:cs="Arial"/>
        </w:rPr>
        <w:t xml:space="preserve">Sampling raw water at the point it enters the WTP to check whether it meets the limits of raw water quality characteristics detailed in the Raw Water Analysis Report provided in Volume IIA – Part1 – Clause 3.8.1: Design </w:t>
      </w:r>
      <w:proofErr w:type="gramStart"/>
      <w:r w:rsidRPr="00AE600E">
        <w:rPr>
          <w:rFonts w:ascii="Arial" w:eastAsia="Times New Roman" w:hAnsi="Arial" w:cs="Arial"/>
        </w:rPr>
        <w:t>Responsibilities;</w:t>
      </w:r>
      <w:proofErr w:type="gramEnd"/>
    </w:p>
    <w:p w14:paraId="318FDA4A" w14:textId="77777777" w:rsidR="007571E6" w:rsidRPr="00AE600E" w:rsidRDefault="007571E6" w:rsidP="007571E6">
      <w:pPr>
        <w:widowControl/>
        <w:autoSpaceDE/>
        <w:autoSpaceDN/>
        <w:spacing w:before="120" w:line="276" w:lineRule="auto"/>
        <w:ind w:left="1080"/>
        <w:contextualSpacing/>
        <w:jc w:val="both"/>
        <w:rPr>
          <w:rFonts w:ascii="Arial" w:eastAsia="Times New Roman" w:hAnsi="Arial" w:cs="Arial"/>
        </w:rPr>
      </w:pPr>
    </w:p>
    <w:p w14:paraId="76B6117C" w14:textId="77777777" w:rsidR="007571E6" w:rsidRPr="00AE600E" w:rsidRDefault="007571E6" w:rsidP="00620D73">
      <w:pPr>
        <w:widowControl/>
        <w:numPr>
          <w:ilvl w:val="0"/>
          <w:numId w:val="9"/>
        </w:numPr>
        <w:autoSpaceDE/>
        <w:autoSpaceDN/>
        <w:spacing w:before="120" w:line="276" w:lineRule="auto"/>
        <w:ind w:left="1080"/>
        <w:contextualSpacing/>
        <w:jc w:val="both"/>
        <w:rPr>
          <w:rFonts w:ascii="Arial" w:eastAsia="Times New Roman" w:hAnsi="Arial" w:cs="Arial"/>
        </w:rPr>
      </w:pPr>
      <w:r w:rsidRPr="00AE600E">
        <w:rPr>
          <w:rFonts w:ascii="Arial" w:eastAsia="Times New Roman" w:hAnsi="Arial" w:cs="Arial"/>
        </w:rPr>
        <w:t>Sampling treated water as it leaves the water treatment works to ensure that it meets the Potable Water Specification Volume IIA – Part1 – Clause 3.8.1: Design Responsibilities; and</w:t>
      </w:r>
    </w:p>
    <w:p w14:paraId="41C9C2A0" w14:textId="77777777" w:rsidR="007571E6" w:rsidRPr="00AE600E" w:rsidRDefault="007571E6" w:rsidP="00620D73">
      <w:pPr>
        <w:widowControl/>
        <w:numPr>
          <w:ilvl w:val="0"/>
          <w:numId w:val="9"/>
        </w:numPr>
        <w:autoSpaceDE/>
        <w:autoSpaceDN/>
        <w:spacing w:before="120" w:line="276" w:lineRule="auto"/>
        <w:ind w:left="1080"/>
        <w:jc w:val="both"/>
        <w:rPr>
          <w:rFonts w:ascii="Arial" w:eastAsia="Times New Roman" w:hAnsi="Arial" w:cs="Arial"/>
        </w:rPr>
      </w:pPr>
      <w:r w:rsidRPr="00AE600E">
        <w:rPr>
          <w:rFonts w:ascii="Arial" w:eastAsia="Times New Roman" w:hAnsi="Arial" w:cs="Arial"/>
        </w:rPr>
        <w:t xml:space="preserve">The Contractor shall operate and maintain the WTP to deliver water as specified to the levels under the Contract, complete including the civil/structural, mechanical components, instrumentation system, and electrical system, all utility and ancillary buildings for the period of seven (7) years from the date of issuance of Commissioning Certificate. </w:t>
      </w:r>
    </w:p>
    <w:p w14:paraId="743C4246" w14:textId="77777777" w:rsidR="007571E6" w:rsidRPr="00AE600E" w:rsidRDefault="007571E6" w:rsidP="00620D73">
      <w:pPr>
        <w:widowControl/>
        <w:numPr>
          <w:ilvl w:val="0"/>
          <w:numId w:val="9"/>
        </w:numPr>
        <w:autoSpaceDE/>
        <w:autoSpaceDN/>
        <w:spacing w:before="120" w:line="276" w:lineRule="auto"/>
        <w:ind w:left="1080"/>
        <w:jc w:val="both"/>
        <w:rPr>
          <w:rFonts w:ascii="Arial" w:eastAsia="Times New Roman" w:hAnsi="Arial" w:cs="Arial"/>
        </w:rPr>
      </w:pPr>
      <w:r w:rsidRPr="00AE600E">
        <w:rPr>
          <w:rFonts w:ascii="Arial" w:eastAsia="Times New Roman" w:hAnsi="Arial" w:cs="Arial"/>
        </w:rPr>
        <w:t xml:space="preserve">The Contractor shall comply with all safety rules and regulations as specified by the MWC as referred in Contract. </w:t>
      </w:r>
    </w:p>
    <w:p w14:paraId="46C76294" w14:textId="77777777" w:rsidR="007571E6" w:rsidRPr="00AE600E" w:rsidRDefault="007571E6" w:rsidP="00620D73">
      <w:pPr>
        <w:widowControl/>
        <w:numPr>
          <w:ilvl w:val="0"/>
          <w:numId w:val="9"/>
        </w:numPr>
        <w:autoSpaceDE/>
        <w:autoSpaceDN/>
        <w:spacing w:before="120" w:line="276" w:lineRule="auto"/>
        <w:ind w:left="1080"/>
        <w:jc w:val="both"/>
        <w:rPr>
          <w:rFonts w:ascii="Arial" w:eastAsia="Times New Roman" w:hAnsi="Arial" w:cs="Arial"/>
        </w:rPr>
      </w:pPr>
      <w:r w:rsidRPr="00AE600E">
        <w:rPr>
          <w:rFonts w:ascii="Arial" w:eastAsia="Times New Roman" w:hAnsi="Arial" w:cs="Arial"/>
        </w:rPr>
        <w:t xml:space="preserve">The Contractor shall make his own arrangements at his own cost for Works operation, personnel, lubricants, spares, tools and tackles, routine maintenance, and any other activity required for the operation and maintenance of the WTP. </w:t>
      </w:r>
    </w:p>
    <w:p w14:paraId="6A1D9803" w14:textId="77777777" w:rsidR="007571E6" w:rsidRPr="00AE600E" w:rsidRDefault="007571E6" w:rsidP="00620D73">
      <w:pPr>
        <w:widowControl/>
        <w:numPr>
          <w:ilvl w:val="0"/>
          <w:numId w:val="9"/>
        </w:numPr>
        <w:autoSpaceDE/>
        <w:autoSpaceDN/>
        <w:spacing w:before="120" w:line="276" w:lineRule="auto"/>
        <w:ind w:left="1080" w:hanging="371"/>
        <w:jc w:val="both"/>
        <w:rPr>
          <w:rFonts w:ascii="Arial" w:eastAsia="Times New Roman" w:hAnsi="Arial" w:cs="Arial"/>
        </w:rPr>
      </w:pPr>
      <w:r w:rsidRPr="00AE600E">
        <w:rPr>
          <w:rFonts w:ascii="Arial" w:eastAsia="Times New Roman" w:hAnsi="Arial" w:cs="Arial"/>
        </w:rPr>
        <w:t xml:space="preserve">Carrying out regular flow measurements and recording of treated water at Delivery Point. </w:t>
      </w:r>
    </w:p>
    <w:p w14:paraId="0C5D998A" w14:textId="77777777" w:rsidR="007571E6" w:rsidRPr="00AE600E" w:rsidRDefault="007571E6" w:rsidP="00620D73">
      <w:pPr>
        <w:widowControl/>
        <w:numPr>
          <w:ilvl w:val="0"/>
          <w:numId w:val="9"/>
        </w:numPr>
        <w:autoSpaceDE/>
        <w:autoSpaceDN/>
        <w:spacing w:before="120" w:line="276" w:lineRule="auto"/>
        <w:ind w:left="1080" w:hanging="371"/>
        <w:jc w:val="both"/>
        <w:rPr>
          <w:rFonts w:ascii="Arial" w:eastAsia="Times New Roman" w:hAnsi="Arial" w:cs="Arial"/>
        </w:rPr>
      </w:pPr>
      <w:r w:rsidRPr="00AE600E">
        <w:rPr>
          <w:rFonts w:ascii="Arial" w:eastAsia="Times New Roman" w:hAnsi="Arial" w:cs="Arial"/>
          <w:lang w:val="en-GB" w:eastAsia="da-DK"/>
        </w:rPr>
        <w:t xml:space="preserve">Prepare Standard operating procedures and operations &amp; maintenance manuals for all components of the project / </w:t>
      </w:r>
      <w:proofErr w:type="gramStart"/>
      <w:r w:rsidRPr="00AE600E">
        <w:rPr>
          <w:rFonts w:ascii="Arial" w:eastAsia="Times New Roman" w:hAnsi="Arial" w:cs="Arial"/>
          <w:lang w:val="en-GB" w:eastAsia="da-DK"/>
        </w:rPr>
        <w:t>installations;</w:t>
      </w:r>
      <w:proofErr w:type="gramEnd"/>
    </w:p>
    <w:p w14:paraId="7DD7EC91" w14:textId="77777777" w:rsidR="007571E6" w:rsidRPr="00AE600E" w:rsidRDefault="007571E6" w:rsidP="00620D73">
      <w:pPr>
        <w:widowControl/>
        <w:numPr>
          <w:ilvl w:val="0"/>
          <w:numId w:val="9"/>
        </w:numPr>
        <w:autoSpaceDE/>
        <w:autoSpaceDN/>
        <w:spacing w:before="120" w:after="240" w:line="276" w:lineRule="auto"/>
        <w:ind w:left="1080" w:hanging="371"/>
        <w:jc w:val="both"/>
        <w:rPr>
          <w:rFonts w:ascii="Arial" w:eastAsia="Times New Roman" w:hAnsi="Arial" w:cs="Arial"/>
          <w:lang w:val="en-GB" w:eastAsia="da-DK"/>
        </w:rPr>
      </w:pPr>
      <w:r w:rsidRPr="00AE600E">
        <w:rPr>
          <w:rFonts w:ascii="Arial" w:eastAsia="Times New Roman" w:hAnsi="Arial" w:cs="Arial"/>
          <w:lang w:val="en-GB" w:eastAsia="da-DK"/>
        </w:rPr>
        <w:t xml:space="preserve">Engage and train the staff appointed by MWC in the operation and maintenance of the </w:t>
      </w:r>
      <w:proofErr w:type="gramStart"/>
      <w:r w:rsidRPr="00AE600E">
        <w:rPr>
          <w:rFonts w:ascii="Arial" w:eastAsia="Times New Roman" w:hAnsi="Arial" w:cs="Arial"/>
          <w:lang w:val="en-GB" w:eastAsia="da-DK"/>
        </w:rPr>
        <w:t>Works;</w:t>
      </w:r>
      <w:proofErr w:type="gramEnd"/>
    </w:p>
    <w:p w14:paraId="5F9B61AC" w14:textId="77777777" w:rsidR="007571E6" w:rsidRPr="00AE600E" w:rsidRDefault="007571E6" w:rsidP="00620D73">
      <w:pPr>
        <w:widowControl/>
        <w:numPr>
          <w:ilvl w:val="0"/>
          <w:numId w:val="9"/>
        </w:numPr>
        <w:autoSpaceDE/>
        <w:autoSpaceDN/>
        <w:spacing w:before="120" w:after="240" w:line="276" w:lineRule="auto"/>
        <w:ind w:left="1080" w:hanging="371"/>
        <w:contextualSpacing/>
        <w:jc w:val="both"/>
        <w:rPr>
          <w:rFonts w:ascii="Arial" w:eastAsia="Times New Roman" w:hAnsi="Arial" w:cs="Arial"/>
        </w:rPr>
      </w:pPr>
      <w:r w:rsidRPr="00AE600E">
        <w:rPr>
          <w:rFonts w:ascii="Arial" w:eastAsia="Times New Roman" w:hAnsi="Arial" w:cs="Arial"/>
        </w:rPr>
        <w:lastRenderedPageBreak/>
        <w:t>Collecting samples of Raw water as well as treated water and analyzing / testing the water samples in the In-house Laboratory and NABL accredited Laboratory for the following parameters with minimum frequency as specified below: -</w:t>
      </w:r>
    </w:p>
    <w:p w14:paraId="66FEEC02" w14:textId="77777777" w:rsidR="007571E6" w:rsidRPr="00AE600E" w:rsidRDefault="007571E6" w:rsidP="007571E6">
      <w:pPr>
        <w:widowControl/>
        <w:autoSpaceDE/>
        <w:autoSpaceDN/>
        <w:spacing w:before="120" w:after="240" w:line="276" w:lineRule="auto"/>
        <w:ind w:left="2880"/>
        <w:contextualSpacing/>
        <w:jc w:val="both"/>
        <w:rPr>
          <w:rFonts w:ascii="Arial" w:eastAsia="Times New Roman"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30"/>
        <w:gridCol w:w="1852"/>
        <w:gridCol w:w="1330"/>
        <w:gridCol w:w="1918"/>
        <w:gridCol w:w="1369"/>
      </w:tblGrid>
      <w:tr w:rsidR="00510036" w:rsidRPr="00AE600E" w14:paraId="518D0882" w14:textId="77777777" w:rsidTr="000340A5">
        <w:trPr>
          <w:tblHeader/>
          <w:jc w:val="center"/>
        </w:trPr>
        <w:tc>
          <w:tcPr>
            <w:tcW w:w="4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B0F17A" w14:textId="77777777" w:rsidR="007571E6" w:rsidRPr="00AE600E" w:rsidRDefault="007571E6" w:rsidP="000340A5">
            <w:pPr>
              <w:widowControl/>
              <w:tabs>
                <w:tab w:val="left" w:pos="757"/>
                <w:tab w:val="left" w:pos="3421"/>
              </w:tabs>
              <w:autoSpaceDE/>
              <w:autoSpaceDN/>
              <w:ind w:right="-124"/>
              <w:contextualSpacing/>
              <w:jc w:val="center"/>
              <w:rPr>
                <w:rFonts w:ascii="Arial" w:eastAsia="Times New Roman" w:hAnsi="Arial" w:cs="Arial"/>
                <w:b/>
              </w:rPr>
            </w:pPr>
            <w:r w:rsidRPr="00AE600E">
              <w:rPr>
                <w:rFonts w:ascii="Arial" w:eastAsia="Times New Roman" w:hAnsi="Arial" w:cs="Arial"/>
                <w:b/>
              </w:rPr>
              <w:t>Sr. No.</w:t>
            </w:r>
          </w:p>
        </w:tc>
        <w:tc>
          <w:tcPr>
            <w:tcW w:w="12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2CAC9E" w14:textId="77777777" w:rsidR="007571E6" w:rsidRPr="00AE600E" w:rsidRDefault="007571E6" w:rsidP="000340A5">
            <w:pPr>
              <w:widowControl/>
              <w:tabs>
                <w:tab w:val="left" w:pos="3421"/>
              </w:tabs>
              <w:autoSpaceDE/>
              <w:autoSpaceDN/>
              <w:ind w:right="-44"/>
              <w:contextualSpacing/>
              <w:jc w:val="center"/>
              <w:rPr>
                <w:rFonts w:ascii="Arial" w:eastAsia="Times New Roman" w:hAnsi="Arial" w:cs="Arial"/>
                <w:b/>
              </w:rPr>
            </w:pPr>
            <w:r w:rsidRPr="00AE600E">
              <w:rPr>
                <w:rFonts w:ascii="Arial" w:eastAsia="Times New Roman" w:hAnsi="Arial" w:cs="Arial"/>
                <w:b/>
              </w:rPr>
              <w:t>Parameter to be Tested</w:t>
            </w:r>
          </w:p>
        </w:tc>
        <w:tc>
          <w:tcPr>
            <w:tcW w:w="16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E6CDF7" w14:textId="77777777" w:rsidR="007571E6" w:rsidRPr="00AE600E" w:rsidRDefault="007571E6" w:rsidP="000340A5">
            <w:pPr>
              <w:widowControl/>
              <w:tabs>
                <w:tab w:val="left" w:pos="1728"/>
                <w:tab w:val="left" w:pos="3421"/>
              </w:tabs>
              <w:autoSpaceDE/>
              <w:autoSpaceDN/>
              <w:contextualSpacing/>
              <w:jc w:val="center"/>
              <w:rPr>
                <w:rFonts w:ascii="Arial" w:eastAsia="Times New Roman" w:hAnsi="Arial" w:cs="Arial"/>
                <w:b/>
              </w:rPr>
            </w:pPr>
            <w:r w:rsidRPr="00AE600E">
              <w:rPr>
                <w:rFonts w:ascii="Arial" w:eastAsia="Times New Roman" w:hAnsi="Arial" w:cs="Arial"/>
                <w:b/>
              </w:rPr>
              <w:t>Raw Water (at Collection Well)</w:t>
            </w:r>
          </w:p>
        </w:tc>
        <w:tc>
          <w:tcPr>
            <w:tcW w:w="17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7848C8" w14:textId="77777777" w:rsidR="007571E6" w:rsidRPr="00AE600E" w:rsidRDefault="007571E6" w:rsidP="000340A5">
            <w:pPr>
              <w:widowControl/>
              <w:tabs>
                <w:tab w:val="left" w:pos="1874"/>
                <w:tab w:val="left" w:pos="3421"/>
              </w:tabs>
              <w:autoSpaceDE/>
              <w:autoSpaceDN/>
              <w:ind w:right="-38"/>
              <w:contextualSpacing/>
              <w:jc w:val="center"/>
              <w:rPr>
                <w:rFonts w:ascii="Arial" w:eastAsia="Times New Roman" w:hAnsi="Arial" w:cs="Arial"/>
                <w:b/>
              </w:rPr>
            </w:pPr>
            <w:r w:rsidRPr="00AE600E">
              <w:rPr>
                <w:rFonts w:ascii="Arial" w:eastAsia="Times New Roman" w:hAnsi="Arial" w:cs="Arial"/>
                <w:b/>
              </w:rPr>
              <w:t>Treated Water (UF/MF Permeate)</w:t>
            </w:r>
          </w:p>
        </w:tc>
      </w:tr>
      <w:tr w:rsidR="00510036" w:rsidRPr="00AE600E" w14:paraId="6CEABBC0" w14:textId="77777777" w:rsidTr="000340A5">
        <w:trPr>
          <w:tblHeader/>
          <w:jc w:val="center"/>
        </w:trPr>
        <w:tc>
          <w:tcPr>
            <w:tcW w:w="4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8C33C7" w14:textId="77777777" w:rsidR="007571E6" w:rsidRPr="00AE600E" w:rsidRDefault="007571E6" w:rsidP="000340A5">
            <w:pPr>
              <w:widowControl/>
              <w:autoSpaceDE/>
              <w:autoSpaceDN/>
              <w:jc w:val="center"/>
              <w:rPr>
                <w:rFonts w:ascii="Arial" w:eastAsia="SimSun" w:hAnsi="Arial" w:cs="Arial"/>
                <w:b/>
                <w:smallCaps/>
              </w:rPr>
            </w:pPr>
          </w:p>
        </w:tc>
        <w:tc>
          <w:tcPr>
            <w:tcW w:w="120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AB16E2" w14:textId="77777777" w:rsidR="007571E6" w:rsidRPr="00AE600E" w:rsidRDefault="007571E6" w:rsidP="000340A5">
            <w:pPr>
              <w:widowControl/>
              <w:autoSpaceDE/>
              <w:autoSpaceDN/>
              <w:jc w:val="center"/>
              <w:rPr>
                <w:rFonts w:ascii="Arial" w:eastAsia="SimSun" w:hAnsi="Arial" w:cs="Arial"/>
                <w:b/>
                <w:smallCaps/>
              </w:rPr>
            </w:pPr>
          </w:p>
        </w:tc>
        <w:tc>
          <w:tcPr>
            <w:tcW w:w="9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99C1C8"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b/>
              </w:rPr>
            </w:pPr>
            <w:r w:rsidRPr="00AE600E">
              <w:rPr>
                <w:rFonts w:ascii="Arial" w:eastAsia="Times New Roman" w:hAnsi="Arial" w:cs="Arial"/>
                <w:b/>
              </w:rPr>
              <w:t>To be Tested (Y/N)</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ABDBCA"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b/>
              </w:rPr>
            </w:pPr>
            <w:r w:rsidRPr="00AE600E">
              <w:rPr>
                <w:rFonts w:ascii="Arial" w:eastAsia="Times New Roman" w:hAnsi="Arial" w:cs="Arial"/>
                <w:b/>
              </w:rPr>
              <w:t>Frequency</w:t>
            </w: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BAED2"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b/>
              </w:rPr>
            </w:pPr>
            <w:r w:rsidRPr="00AE600E">
              <w:rPr>
                <w:rFonts w:ascii="Arial" w:eastAsia="Times New Roman" w:hAnsi="Arial" w:cs="Arial"/>
                <w:b/>
              </w:rPr>
              <w:t>To be Tested (Y/N)</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0E9157"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b/>
              </w:rPr>
            </w:pPr>
            <w:r w:rsidRPr="00AE600E">
              <w:rPr>
                <w:rFonts w:ascii="Arial" w:eastAsia="Times New Roman" w:hAnsi="Arial" w:cs="Arial"/>
                <w:b/>
              </w:rPr>
              <w:t>Frequency</w:t>
            </w:r>
          </w:p>
        </w:tc>
      </w:tr>
      <w:tr w:rsidR="00510036" w:rsidRPr="00AE600E" w14:paraId="2842C26D"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0431AC6A"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1.</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00B01522"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Turbidity</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7E277CC9"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4BEB1724"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Daily</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14E3A9A8"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7CF042E2"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r>
      <w:tr w:rsidR="00510036" w:rsidRPr="00AE600E" w14:paraId="3BF23A82"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24299FD9"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2.</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6BE60FE9"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pH</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73FD53CE"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5884F0E8"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Daily</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7F1AE3D9"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45A3E76E"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r>
      <w:tr w:rsidR="00510036" w:rsidRPr="00AE600E" w14:paraId="212A03AF"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56BB5502"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3.</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6BB90803"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Total Suspended Solids</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34755693"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14870612"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Daily</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1B008AA7"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7ED3DF4A"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r>
      <w:tr w:rsidR="00510036" w:rsidRPr="00AE600E" w14:paraId="76222333"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63DC1655"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4.</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0D5198D8"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Total Dissolved Solids</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0E614168"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4416E954"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3E021E59"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72530635"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r>
      <w:tr w:rsidR="00510036" w:rsidRPr="00AE600E" w14:paraId="767CA637"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16AD56CA"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5.</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12E72F38"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Total Alkalinity</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4A0B34C9"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2AF4DAC3"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0E793938"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5B94CCAB"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r>
      <w:tr w:rsidR="00510036" w:rsidRPr="00AE600E" w14:paraId="0C90383E"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270193FA"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6.</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0296AB60"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 xml:space="preserve">Total Hardness </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69393546"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52BDAF7F"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52028FA6"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474DBE74"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r>
      <w:tr w:rsidR="00510036" w:rsidRPr="00AE600E" w14:paraId="78AC3BFD"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13CA5CAC"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7.</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5551E429"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 xml:space="preserve">Calcium </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41AAE325"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N</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53D8CBA5"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3F09648A"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6662D5AD"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Weekly</w:t>
            </w:r>
          </w:p>
        </w:tc>
      </w:tr>
      <w:tr w:rsidR="00510036" w:rsidRPr="00AE600E" w14:paraId="1E1D8E5D"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02865991"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8.</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7726BE81"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 xml:space="preserve">Chloride </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246748DD"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2963035A"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Weekly</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56846EF5"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31A18FFC"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Weekly</w:t>
            </w:r>
          </w:p>
        </w:tc>
      </w:tr>
      <w:tr w:rsidR="00510036" w:rsidRPr="00AE600E" w14:paraId="2108E44A"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6EEB5B20"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9.</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5613D68E"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 xml:space="preserve">Residual Chlorine </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521AF035"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N</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6E7E0D4C"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74D119F6"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14DDEE3A"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r>
      <w:tr w:rsidR="00510036" w:rsidRPr="00AE600E" w14:paraId="21B1F644"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6D2AADB7"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10.</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19574696"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 xml:space="preserve">Fluoride </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443B9AC5"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3DAD4CD6"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3C697C58"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35D40433"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r>
      <w:tr w:rsidR="00510036" w:rsidRPr="00AE600E" w14:paraId="0383311F"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43414B18"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11.</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3AEAC0FE"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 xml:space="preserve">Nitrate </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5AFAB1FB"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5E8ABEA0"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0BBFF52B"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5E2D1B75"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r>
      <w:tr w:rsidR="00510036" w:rsidRPr="00AE600E" w14:paraId="02BE5B02"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5B002F07"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12.</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3119054C"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Sulphate</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27ED01B6"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4A67796F"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Weekly</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7EAA7AC0"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6D341960"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Weekly</w:t>
            </w:r>
          </w:p>
        </w:tc>
      </w:tr>
      <w:tr w:rsidR="00510036" w:rsidRPr="00AE600E" w14:paraId="42D32352"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5BB61B31"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13.</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743DFADF"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BOD</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08CE2637"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79CC05A" w14:textId="111E5AEB" w:rsidR="007571E6" w:rsidRPr="00AE600E" w:rsidRDefault="00A73231" w:rsidP="000340A5">
            <w:pPr>
              <w:widowControl/>
              <w:autoSpaceDE/>
              <w:autoSpaceDN/>
              <w:jc w:val="center"/>
              <w:rPr>
                <w:rFonts w:ascii="Arial" w:eastAsia="Times New Roman" w:hAnsi="Arial" w:cs="Arial"/>
              </w:rPr>
            </w:pPr>
            <w:r w:rsidRPr="00AE600E">
              <w:rPr>
                <w:rFonts w:ascii="Arial" w:eastAsia="Times New Roman" w:hAnsi="Arial" w:cs="Arial"/>
              </w:rPr>
              <w:t>Weekly</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038C3BA1"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35D8376D" w14:textId="26E3AFE0" w:rsidR="007571E6" w:rsidRPr="00AE600E" w:rsidRDefault="00A73231" w:rsidP="000340A5">
            <w:pPr>
              <w:widowControl/>
              <w:autoSpaceDE/>
              <w:autoSpaceDN/>
              <w:jc w:val="center"/>
              <w:rPr>
                <w:rFonts w:ascii="Arial" w:eastAsia="Times New Roman" w:hAnsi="Arial" w:cs="Arial"/>
              </w:rPr>
            </w:pPr>
            <w:r w:rsidRPr="00AE600E">
              <w:rPr>
                <w:rFonts w:ascii="Arial" w:eastAsia="Times New Roman" w:hAnsi="Arial" w:cs="Arial"/>
              </w:rPr>
              <w:t>Weekly</w:t>
            </w:r>
          </w:p>
        </w:tc>
      </w:tr>
      <w:tr w:rsidR="00510036" w:rsidRPr="00AE600E" w14:paraId="4C8A0CE6"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38FEC8A5"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14.</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21644333"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COD</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1E72CC87"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351D1815"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Daily</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3831AA95" w14:textId="37201C72" w:rsidR="007571E6" w:rsidRPr="00AE600E" w:rsidRDefault="00A73231"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6469DE82"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r>
      <w:tr w:rsidR="00510036" w:rsidRPr="00AE600E" w14:paraId="34ADD2CC"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671DAE11"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15.</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78ABAC32"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Total Coliform bacteria</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6CF9FB30"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N</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4D26588C"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531FD34B"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06F9B553"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r>
      <w:tr w:rsidR="00510036" w:rsidRPr="00AE600E" w14:paraId="26AED9EB"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0B7CA4F1"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16.</w:t>
            </w:r>
          </w:p>
        </w:tc>
        <w:tc>
          <w:tcPr>
            <w:tcW w:w="1209" w:type="pct"/>
            <w:tcBorders>
              <w:top w:val="single" w:sz="4" w:space="0" w:color="auto"/>
              <w:left w:val="single" w:sz="4" w:space="0" w:color="auto"/>
              <w:bottom w:val="single" w:sz="4" w:space="0" w:color="auto"/>
              <w:right w:val="single" w:sz="4" w:space="0" w:color="auto"/>
            </w:tcBorders>
            <w:shd w:val="clear" w:color="auto" w:fill="auto"/>
            <w:hideMark/>
          </w:tcPr>
          <w:p w14:paraId="47D07A4E"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E. Coli</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23F0EA7D"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N</w:t>
            </w:r>
          </w:p>
        </w:tc>
        <w:tc>
          <w:tcPr>
            <w:tcW w:w="690" w:type="pct"/>
            <w:tcBorders>
              <w:top w:val="single" w:sz="4" w:space="0" w:color="auto"/>
              <w:left w:val="single" w:sz="4" w:space="0" w:color="auto"/>
              <w:bottom w:val="single" w:sz="4" w:space="0" w:color="auto"/>
              <w:right w:val="single" w:sz="4" w:space="0" w:color="auto"/>
            </w:tcBorders>
            <w:shd w:val="clear" w:color="auto" w:fill="auto"/>
            <w:hideMark/>
          </w:tcPr>
          <w:p w14:paraId="6C608351"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w:t>
            </w:r>
          </w:p>
        </w:tc>
        <w:tc>
          <w:tcPr>
            <w:tcW w:w="995" w:type="pct"/>
            <w:tcBorders>
              <w:top w:val="single" w:sz="4" w:space="0" w:color="auto"/>
              <w:left w:val="single" w:sz="4" w:space="0" w:color="auto"/>
              <w:bottom w:val="single" w:sz="4" w:space="0" w:color="auto"/>
              <w:right w:val="single" w:sz="4" w:space="0" w:color="auto"/>
            </w:tcBorders>
            <w:shd w:val="clear" w:color="auto" w:fill="auto"/>
            <w:hideMark/>
          </w:tcPr>
          <w:p w14:paraId="4D9AA652"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hideMark/>
          </w:tcPr>
          <w:p w14:paraId="40EB8735"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Daily</w:t>
            </w:r>
          </w:p>
        </w:tc>
      </w:tr>
      <w:tr w:rsidR="00510036" w:rsidRPr="00AE600E" w14:paraId="440E326B"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1CEAC1CC"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17.</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75197623"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Iron</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6CD62468"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E3FA82F"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Monthly</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1B23FD66"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4EBD024D"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r>
      <w:tr w:rsidR="00510036" w:rsidRPr="00AE600E" w14:paraId="276EE187"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6FB102AB"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18.</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74C0451E"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Copper</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0F28786D"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EA0B010"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Monthly</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158F0DB6"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2C0DC5ED"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r>
      <w:tr w:rsidR="00510036" w:rsidRPr="00AE600E" w14:paraId="3DCFEDDC"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63CEB602"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19.</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0C294CE3"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Zinc</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277751FF"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7915996"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Monthly</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0E26A0F1"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7AF90208"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r>
      <w:tr w:rsidR="00510036" w:rsidRPr="00AE600E" w14:paraId="09DBC618"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6CE4DB9F"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20.</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22CA66A3"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Cadmium</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49D04911"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68FE073"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Monthly</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68A27C5C"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3C89B46E"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r>
      <w:tr w:rsidR="00510036" w:rsidRPr="00AE600E" w14:paraId="48D7759C"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4F4B29EF"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21.</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11949DE7"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Chromium</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0D7A65DC"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BA27294"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Monthly</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12126073"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660AD698"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r>
      <w:tr w:rsidR="00510036" w:rsidRPr="00AE600E" w14:paraId="79DEEC7D"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0CC7CD33"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22.</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6817C3BD"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Lead</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72BD1BEC"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BE52D03"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Monthly</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01FCA4BC"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54486F33"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r>
      <w:tr w:rsidR="00510036" w:rsidRPr="00AE600E" w14:paraId="65E76BF9"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78237D01"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23.</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047F8A79"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Arsenic</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2BF00838"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2781207"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Monthly</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43586D89"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326EF630"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r>
      <w:tr w:rsidR="00510036" w:rsidRPr="00AE600E" w14:paraId="36BDE1D5"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7A2615CE"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24.</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221F84B0"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Nickel</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2E32095D"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09DFBD1"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Monthly</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57D26242"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3D1055F1"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r>
      <w:tr w:rsidR="00510036" w:rsidRPr="00AE600E" w14:paraId="1500E5EC"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2D8D75B5"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25.</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26E9659D"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Selenium</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62EC0F1A"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50C34D6"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Monthly</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1053A7CC"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7458FD78"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r>
      <w:tr w:rsidR="00510036" w:rsidRPr="00AE600E" w14:paraId="47B2884C" w14:textId="77777777" w:rsidTr="000340A5">
        <w:trPr>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5E8155FD"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26.</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22CCC126" w14:textId="77777777" w:rsidR="007571E6" w:rsidRPr="00AE600E" w:rsidRDefault="007571E6" w:rsidP="000340A5">
            <w:pPr>
              <w:widowControl/>
              <w:tabs>
                <w:tab w:val="left" w:pos="3421"/>
              </w:tabs>
              <w:autoSpaceDE/>
              <w:autoSpaceDN/>
              <w:ind w:right="-44"/>
              <w:contextualSpacing/>
              <w:rPr>
                <w:rFonts w:ascii="Arial" w:eastAsia="Times New Roman" w:hAnsi="Arial" w:cs="Arial"/>
              </w:rPr>
            </w:pPr>
            <w:r w:rsidRPr="00AE600E">
              <w:rPr>
                <w:rFonts w:ascii="Arial" w:eastAsia="Times New Roman" w:hAnsi="Arial" w:cs="Arial"/>
              </w:rPr>
              <w:t>Mercury</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241A9A69"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Y</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BA26C30" w14:textId="77777777" w:rsidR="007571E6" w:rsidRPr="00AE600E" w:rsidRDefault="007571E6" w:rsidP="000340A5">
            <w:pPr>
              <w:widowControl/>
              <w:tabs>
                <w:tab w:val="left" w:pos="3421"/>
              </w:tabs>
              <w:autoSpaceDE/>
              <w:autoSpaceDN/>
              <w:ind w:right="-108"/>
              <w:contextualSpacing/>
              <w:jc w:val="center"/>
              <w:rPr>
                <w:rFonts w:ascii="Arial" w:eastAsia="Times New Roman" w:hAnsi="Arial" w:cs="Arial"/>
              </w:rPr>
            </w:pPr>
            <w:r w:rsidRPr="00AE600E">
              <w:rPr>
                <w:rFonts w:ascii="Arial" w:eastAsia="Times New Roman" w:hAnsi="Arial" w:cs="Arial"/>
              </w:rPr>
              <w:t>Monthly</w:t>
            </w:r>
          </w:p>
        </w:tc>
        <w:tc>
          <w:tcPr>
            <w:tcW w:w="995" w:type="pct"/>
            <w:tcBorders>
              <w:top w:val="single" w:sz="4" w:space="0" w:color="auto"/>
              <w:left w:val="single" w:sz="4" w:space="0" w:color="auto"/>
              <w:bottom w:val="single" w:sz="4" w:space="0" w:color="auto"/>
              <w:right w:val="single" w:sz="4" w:space="0" w:color="auto"/>
            </w:tcBorders>
            <w:shd w:val="clear" w:color="auto" w:fill="auto"/>
          </w:tcPr>
          <w:p w14:paraId="111D3034" w14:textId="77777777" w:rsidR="007571E6" w:rsidRPr="00AE600E" w:rsidRDefault="007571E6" w:rsidP="000340A5">
            <w:pPr>
              <w:widowControl/>
              <w:tabs>
                <w:tab w:val="left" w:pos="1538"/>
                <w:tab w:val="left" w:pos="3421"/>
              </w:tabs>
              <w:autoSpaceDE/>
              <w:autoSpaceDN/>
              <w:ind w:right="-18"/>
              <w:contextualSpacing/>
              <w:jc w:val="center"/>
              <w:rPr>
                <w:rFonts w:ascii="Arial" w:eastAsia="Times New Roman" w:hAnsi="Arial" w:cs="Arial"/>
              </w:rPr>
            </w:pPr>
            <w:r w:rsidRPr="00AE600E">
              <w:rPr>
                <w:rFonts w:ascii="Arial" w:eastAsia="Times New Roman" w:hAnsi="Arial" w:cs="Arial"/>
              </w:rPr>
              <w:t>Y</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27CEE84D" w14:textId="77777777" w:rsidR="007571E6" w:rsidRPr="00AE600E" w:rsidRDefault="007571E6" w:rsidP="000340A5">
            <w:pPr>
              <w:widowControl/>
              <w:autoSpaceDE/>
              <w:autoSpaceDN/>
              <w:jc w:val="center"/>
              <w:rPr>
                <w:rFonts w:ascii="Arial" w:eastAsia="Times New Roman" w:hAnsi="Arial" w:cs="Arial"/>
              </w:rPr>
            </w:pPr>
            <w:r w:rsidRPr="00AE600E">
              <w:rPr>
                <w:rFonts w:ascii="Arial" w:eastAsia="Times New Roman" w:hAnsi="Arial" w:cs="Arial"/>
              </w:rPr>
              <w:t>Monthly</w:t>
            </w:r>
          </w:p>
        </w:tc>
      </w:tr>
    </w:tbl>
    <w:p w14:paraId="27239989" w14:textId="77777777" w:rsidR="007571E6" w:rsidRPr="00AE600E" w:rsidRDefault="007571E6" w:rsidP="007571E6">
      <w:pPr>
        <w:widowControl/>
        <w:autoSpaceDE/>
        <w:autoSpaceDN/>
        <w:spacing w:before="240"/>
        <w:ind w:left="720" w:right="26"/>
        <w:jc w:val="both"/>
        <w:rPr>
          <w:rFonts w:ascii="Arial" w:eastAsia="Times New Roman" w:hAnsi="Arial" w:cs="Arial"/>
          <w:b/>
        </w:rPr>
      </w:pPr>
      <w:r w:rsidRPr="00AE600E">
        <w:rPr>
          <w:rFonts w:ascii="Arial" w:eastAsia="Times New Roman" w:hAnsi="Arial" w:cs="Arial"/>
          <w:b/>
        </w:rPr>
        <w:t>Note:</w:t>
      </w:r>
    </w:p>
    <w:p w14:paraId="1BC5F304" w14:textId="77777777" w:rsidR="007571E6" w:rsidRPr="00AE600E" w:rsidRDefault="007571E6" w:rsidP="007571E6">
      <w:pPr>
        <w:widowControl/>
        <w:autoSpaceDE/>
        <w:autoSpaceDN/>
        <w:spacing w:before="43"/>
        <w:ind w:left="720" w:right="26" w:hanging="360"/>
        <w:jc w:val="both"/>
        <w:rPr>
          <w:rFonts w:ascii="Arial" w:eastAsia="Times New Roman" w:hAnsi="Arial" w:cs="Arial"/>
        </w:rPr>
      </w:pPr>
      <w:r w:rsidRPr="00AE600E">
        <w:rPr>
          <w:rFonts w:ascii="Arial" w:eastAsia="Times New Roman" w:hAnsi="Arial" w:cs="Arial"/>
        </w:rPr>
        <w:t>(i) The Bacteriological quality of treated water will be tested daily with the help of H</w:t>
      </w:r>
      <w:r w:rsidRPr="00AE600E">
        <w:rPr>
          <w:rFonts w:ascii="Arial" w:eastAsia="Times New Roman" w:hAnsi="Arial" w:cs="Arial"/>
          <w:vertAlign w:val="subscript"/>
        </w:rPr>
        <w:t>2</w:t>
      </w:r>
      <w:r w:rsidRPr="00AE600E">
        <w:rPr>
          <w:rFonts w:ascii="Arial" w:eastAsia="Times New Roman" w:hAnsi="Arial" w:cs="Arial"/>
        </w:rPr>
        <w:t>S Kits and if sample found contaminated, shall be sent to the laboratory for testing by MPN Method. All Heavy metals shall be tested in NABL accredited laboratory.</w:t>
      </w:r>
    </w:p>
    <w:p w14:paraId="1408968E" w14:textId="77777777" w:rsidR="007571E6" w:rsidRPr="00AE600E" w:rsidRDefault="007571E6" w:rsidP="007571E6">
      <w:pPr>
        <w:widowControl/>
        <w:autoSpaceDE/>
        <w:autoSpaceDN/>
        <w:spacing w:before="43"/>
        <w:ind w:left="720" w:right="26" w:hanging="360"/>
        <w:jc w:val="both"/>
        <w:rPr>
          <w:rFonts w:ascii="Arial" w:eastAsia="Times New Roman" w:hAnsi="Arial" w:cs="Arial"/>
        </w:rPr>
      </w:pPr>
    </w:p>
    <w:p w14:paraId="28847E9C"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Take all necessary measures to minimize the power consumption in carrying out its operations.</w:t>
      </w:r>
    </w:p>
    <w:p w14:paraId="7DF9E2E9"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lastRenderedPageBreak/>
        <w:t xml:space="preserve">Operate electrical equipment during power failures by making appropriate alternative arrangements. </w:t>
      </w:r>
    </w:p>
    <w:p w14:paraId="76830658"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The Contractor shall submit detailed schedule/manual of all O&amp;M activities with references of equipment manufacturers’ maintenance schedules/manuals to the MWC for review and approval.</w:t>
      </w:r>
    </w:p>
    <w:p w14:paraId="1B9747FF"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 xml:space="preserve">The Contractor shall submit Guidelines and Instructions manual for the maintenance staff of all levels for all the spares, tools, plants and equipment and WTP/pumping stations under the Water Treatment System to maintain the service levels within the standards prescribed in the </w:t>
      </w:r>
      <w:proofErr w:type="gramStart"/>
      <w:r w:rsidRPr="00AE600E">
        <w:rPr>
          <w:rFonts w:ascii="Arial" w:eastAsia="Times New Roman" w:hAnsi="Arial" w:cs="Arial"/>
        </w:rPr>
        <w:t>Contract;</w:t>
      </w:r>
      <w:proofErr w:type="gramEnd"/>
    </w:p>
    <w:p w14:paraId="15B1B604"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The Contractor shall carry out all O&amp;M activities to meet the key Performance Standards as per the approved Operation and Maintenance Manuals.</w:t>
      </w:r>
    </w:p>
    <w:p w14:paraId="5DA069A7"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The Contractor’s responsibility shall also include the safety and security of the Works during the course of Operation and Maintenance.</w:t>
      </w:r>
    </w:p>
    <w:p w14:paraId="6E022054"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Acquire and maintain sufficient stock of consumables required to operate the Water Treatment System in accordance with good practices and applicable standards and procure necessary electrical and mechanical equipment required for operations and maintenance of Water Treatment System to ensure continuous operations.</w:t>
      </w:r>
    </w:p>
    <w:p w14:paraId="629F2F99"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Establish a Project office to manage the Project. The Project office can be located at the water treatment plant campus.</w:t>
      </w:r>
    </w:p>
    <w:p w14:paraId="0FF1EECE"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 xml:space="preserve">During Operation and Maintenance period, the Contractor shall appoint suitable number of technical staff, Contractors, fitters, electricians, helpers, as required for the operation and maintenance of complete proposed Water Treatment System including the WTP for three shifts and adequate other staff / supporting personnel during general shift for security of </w:t>
      </w:r>
      <w:proofErr w:type="gramStart"/>
      <w:r w:rsidRPr="00AE600E">
        <w:rPr>
          <w:rFonts w:ascii="Arial" w:eastAsia="Times New Roman" w:hAnsi="Arial" w:cs="Arial"/>
        </w:rPr>
        <w:t>man-power</w:t>
      </w:r>
      <w:proofErr w:type="gramEnd"/>
      <w:r w:rsidRPr="00AE600E">
        <w:rPr>
          <w:rFonts w:ascii="Arial" w:eastAsia="Times New Roman" w:hAnsi="Arial" w:cs="Arial"/>
        </w:rPr>
        <w:t xml:space="preserve">, built structures, equipment and other system components. The Contractor shall make the arrangement of reliever for weekly off/holiday etc. Absence on any grounds like weekly off or holiday shall not be considered. The presence of staff in each shift should be marked </w:t>
      </w:r>
      <w:proofErr w:type="gramStart"/>
      <w:r w:rsidRPr="00AE600E">
        <w:rPr>
          <w:rFonts w:ascii="Arial" w:eastAsia="Times New Roman" w:hAnsi="Arial" w:cs="Arial"/>
        </w:rPr>
        <w:t>in  Contractor</w:t>
      </w:r>
      <w:proofErr w:type="gramEnd"/>
      <w:r w:rsidRPr="00AE600E">
        <w:rPr>
          <w:rFonts w:ascii="Arial" w:eastAsia="Times New Roman" w:hAnsi="Arial" w:cs="Arial"/>
        </w:rPr>
        <w:t xml:space="preserve"> employee attendance register to be maintained at office of Shift in charge at Water Treatment Plant that shall be considered as final. </w:t>
      </w:r>
    </w:p>
    <w:p w14:paraId="4F630FBB"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 xml:space="preserve">The Contractor shall have to issue identity cards with photographs to all the staff employed for Operation and Maintenance as per the Labor Act. The list of the same shall be submitted to the MWC mentioning qualification &amp; experience.  </w:t>
      </w:r>
    </w:p>
    <w:p w14:paraId="265F49EF"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The MWC will not be responsible for any accident /injury to the staff of the Contractor. Further the MWC will not provide any insurance or medical facility to the staff of Contractor. The responsibility lies with the Contractor.</w:t>
      </w:r>
    </w:p>
    <w:p w14:paraId="30A416DD"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 xml:space="preserve">All Central / State Government / Semi-Government / Appropriate Regulator / Local Body’s Rules and Regulations pertaining to this contract shall be followed and observed by the Contractor without any extra cost to the Employer. No watch and </w:t>
      </w:r>
      <w:r w:rsidRPr="00AE600E">
        <w:rPr>
          <w:rFonts w:ascii="Arial" w:eastAsia="Times New Roman" w:hAnsi="Arial" w:cs="Arial"/>
        </w:rPr>
        <w:lastRenderedPageBreak/>
        <w:t>ward, safety insurance, security, storage, housing accommodation etc. will be provided by MWC. This will be responsibility of Contractor.</w:t>
      </w:r>
    </w:p>
    <w:p w14:paraId="220DE93D"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 xml:space="preserve">No accommodation / guesthouse / transportation facility will be provided by the MWC to the Contractor. </w:t>
      </w:r>
    </w:p>
    <w:p w14:paraId="0AB9918B" w14:textId="77777777"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 xml:space="preserve">Unsatisfactory and inefficient running of the Water Treatment System and unnecessary and excessive usage of power, spare, consumable, etc. supported by the reasons which are under control of Contractor will be highly objected. In such cases MWC’s Representative’s decision will be final and binding on the Contractor. </w:t>
      </w:r>
    </w:p>
    <w:p w14:paraId="0C1146CF" w14:textId="77777777" w:rsidR="007571E6" w:rsidRPr="00AE600E" w:rsidRDefault="007571E6" w:rsidP="00620D73">
      <w:pPr>
        <w:widowControl/>
        <w:numPr>
          <w:ilvl w:val="0"/>
          <w:numId w:val="10"/>
        </w:numPr>
        <w:tabs>
          <w:tab w:val="left" w:pos="1080"/>
        </w:tabs>
        <w:autoSpaceDE/>
        <w:autoSpaceDN/>
        <w:spacing w:before="120" w:line="276" w:lineRule="auto"/>
        <w:ind w:left="1440"/>
        <w:jc w:val="both"/>
        <w:rPr>
          <w:rFonts w:ascii="Arial" w:eastAsia="Times New Roman" w:hAnsi="Arial" w:cs="Arial"/>
        </w:rPr>
      </w:pPr>
      <w:r w:rsidRPr="00AE600E">
        <w:rPr>
          <w:rFonts w:ascii="Arial" w:eastAsia="Times New Roman" w:hAnsi="Arial" w:cs="Arial"/>
        </w:rPr>
        <w:t xml:space="preserve">The Contractor will be required to maintain the required power factor for the operation of the components of the Water Treatment System including the WTP as prescribed by the applicable guidelines and authority in Tamil Nadu. In case any penalty is levied on the MWC for not maintaining the power factor, this will be recovered from the Contractor. </w:t>
      </w:r>
    </w:p>
    <w:p w14:paraId="0DD6275A" w14:textId="2F31EE4F" w:rsidR="007571E6" w:rsidRPr="00AE600E" w:rsidRDefault="007571E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Variability of throughput: If the quantity of treated water can be decreased in the existing system without impacting the annual fixed costs to the Contractor, the Contractor shall comply with such requirements.</w:t>
      </w:r>
    </w:p>
    <w:p w14:paraId="731E1772" w14:textId="77777777" w:rsidR="00510036" w:rsidRPr="00AE600E" w:rsidRDefault="0051003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Draft O&amp;M Plan</w:t>
      </w:r>
    </w:p>
    <w:p w14:paraId="64766EAB" w14:textId="74659F67" w:rsidR="00510036" w:rsidRPr="00AE600E" w:rsidRDefault="00510036" w:rsidP="00DF71B2">
      <w:pPr>
        <w:widowControl/>
        <w:autoSpaceDE/>
        <w:autoSpaceDN/>
        <w:spacing w:before="120" w:line="276" w:lineRule="auto"/>
        <w:ind w:left="1440"/>
        <w:jc w:val="both"/>
        <w:rPr>
          <w:rFonts w:ascii="Arial" w:eastAsia="Times New Roman" w:hAnsi="Arial" w:cs="Arial"/>
        </w:rPr>
      </w:pPr>
      <w:r w:rsidRPr="00AE600E">
        <w:rPr>
          <w:rFonts w:ascii="Arial" w:eastAsia="Times New Roman" w:hAnsi="Arial" w:cs="Arial"/>
        </w:rPr>
        <w:t xml:space="preserve">Within </w:t>
      </w:r>
      <w:r w:rsidR="00DF71B2" w:rsidRPr="00AE600E">
        <w:rPr>
          <w:rFonts w:ascii="Arial" w:eastAsia="Times New Roman" w:hAnsi="Arial" w:cs="Arial"/>
        </w:rPr>
        <w:t>30</w:t>
      </w:r>
      <w:r w:rsidRPr="00AE600E">
        <w:rPr>
          <w:rFonts w:ascii="Arial" w:eastAsia="Times New Roman" w:hAnsi="Arial" w:cs="Arial"/>
        </w:rPr>
        <w:t xml:space="preserve"> days before issue of Commissioning Certification, the Contractor shall prepare an annual operating &amp; maintenance plan comprising of the operating and maintenance strategy for maintaining operating efficiency, methodology, organization structure, human resource plan, equipment deployment plan, environmental management measures, responsibilities for unit operations, monitoring and emergency response, related processes, systems, protocols, procedures including detailed costs for each activity of operations and maintenance </w:t>
      </w:r>
      <w:r w:rsidR="00440DDA" w:rsidRPr="00AE600E">
        <w:rPr>
          <w:rFonts w:ascii="Arial" w:eastAsia="Times New Roman" w:hAnsi="Arial" w:cs="Arial"/>
        </w:rPr>
        <w:t>etc.</w:t>
      </w:r>
      <w:r w:rsidRPr="00AE600E">
        <w:rPr>
          <w:rFonts w:ascii="Arial" w:eastAsia="Times New Roman" w:hAnsi="Arial" w:cs="Arial"/>
        </w:rPr>
        <w:t xml:space="preserve"> as per CPHEEO latest Manual on Water supply.:</w:t>
      </w:r>
    </w:p>
    <w:p w14:paraId="2E807282" w14:textId="77777777" w:rsidR="00510036" w:rsidRPr="00AE600E" w:rsidRDefault="00510036" w:rsidP="00DF71B2">
      <w:pPr>
        <w:widowControl/>
        <w:autoSpaceDE/>
        <w:autoSpaceDN/>
        <w:spacing w:before="120" w:line="276" w:lineRule="auto"/>
        <w:ind w:left="1440"/>
        <w:jc w:val="both"/>
        <w:rPr>
          <w:rFonts w:ascii="Arial" w:eastAsia="Times New Roman" w:hAnsi="Arial" w:cs="Arial"/>
        </w:rPr>
      </w:pPr>
      <w:r w:rsidRPr="00AE600E">
        <w:rPr>
          <w:rFonts w:ascii="Arial" w:eastAsia="Times New Roman" w:hAnsi="Arial" w:cs="Arial"/>
        </w:rPr>
        <w:t>O&amp;M Plan will present in detail the monitoring protocol for water quality measurement around the system. This protocol will cover the whole process from designing the sampling regime, taking samples, testing samples, and reporting samples. The O&amp;M Plan will also present the on-line water quality reporting system required to meet the Service Levels.</w:t>
      </w:r>
    </w:p>
    <w:p w14:paraId="10B5BDA5" w14:textId="77777777" w:rsidR="00510036" w:rsidRPr="00AE600E" w:rsidRDefault="00510036" w:rsidP="00620D73">
      <w:pPr>
        <w:widowControl/>
        <w:numPr>
          <w:ilvl w:val="0"/>
          <w:numId w:val="10"/>
        </w:numPr>
        <w:autoSpaceDE/>
        <w:autoSpaceDN/>
        <w:spacing w:before="120" w:line="276" w:lineRule="auto"/>
        <w:ind w:left="1440"/>
        <w:jc w:val="both"/>
        <w:rPr>
          <w:rFonts w:ascii="Arial" w:eastAsia="Times New Roman" w:hAnsi="Arial" w:cs="Arial"/>
        </w:rPr>
      </w:pPr>
      <w:r w:rsidRPr="00AE600E">
        <w:rPr>
          <w:rFonts w:ascii="Arial" w:eastAsia="Times New Roman" w:hAnsi="Arial" w:cs="Arial"/>
        </w:rPr>
        <w:t>Output and Operational Guarantees</w:t>
      </w:r>
    </w:p>
    <w:p w14:paraId="2990233E" w14:textId="0D8AF19A" w:rsidR="00510036" w:rsidRPr="00AE600E" w:rsidRDefault="00510036" w:rsidP="00DF71B2">
      <w:pPr>
        <w:widowControl/>
        <w:autoSpaceDE/>
        <w:autoSpaceDN/>
        <w:spacing w:before="120" w:line="276" w:lineRule="auto"/>
        <w:ind w:left="1440"/>
        <w:jc w:val="both"/>
        <w:rPr>
          <w:rFonts w:ascii="Arial" w:eastAsia="Times New Roman" w:hAnsi="Arial" w:cs="Arial"/>
        </w:rPr>
      </w:pPr>
      <w:r w:rsidRPr="00AE600E">
        <w:rPr>
          <w:rFonts w:ascii="Arial" w:eastAsia="Times New Roman" w:hAnsi="Arial" w:cs="Arial"/>
        </w:rPr>
        <w:t xml:space="preserve">The Contractor is fully responsible for meeting the </w:t>
      </w:r>
      <w:r w:rsidR="00DF71B2" w:rsidRPr="00AE600E">
        <w:rPr>
          <w:rFonts w:ascii="Arial" w:eastAsia="Times New Roman" w:hAnsi="Arial" w:cs="Arial"/>
        </w:rPr>
        <w:t xml:space="preserve">product water quantity of 4.5 MLD and quality as </w:t>
      </w:r>
      <w:r w:rsidRPr="00AE600E">
        <w:rPr>
          <w:rFonts w:ascii="Arial" w:eastAsia="Times New Roman" w:hAnsi="Arial" w:cs="Arial"/>
        </w:rPr>
        <w:t xml:space="preserve">prescribed </w:t>
      </w:r>
      <w:r w:rsidR="00DF71B2" w:rsidRPr="00AE600E">
        <w:rPr>
          <w:rFonts w:ascii="Arial" w:eastAsia="Times New Roman" w:hAnsi="Arial" w:cs="Arial"/>
        </w:rPr>
        <w:t>above.</w:t>
      </w:r>
    </w:p>
    <w:p w14:paraId="4FEC9B06" w14:textId="0A94484E" w:rsidR="001F5289" w:rsidRPr="00AE600E" w:rsidRDefault="001F5289" w:rsidP="00463288">
      <w:pPr>
        <w:pStyle w:val="Heading01"/>
      </w:pPr>
      <w:bookmarkStart w:id="11" w:name="_Toc132470299"/>
      <w:r w:rsidRPr="00AE600E">
        <w:t>START OF O &amp; M PERIOD</w:t>
      </w:r>
      <w:bookmarkEnd w:id="11"/>
    </w:p>
    <w:p w14:paraId="4304128A" w14:textId="429C40E8" w:rsidR="001F5289" w:rsidRPr="00AE600E" w:rsidRDefault="001F5289" w:rsidP="00DC7D36">
      <w:pPr>
        <w:spacing w:before="120" w:after="120" w:line="276" w:lineRule="auto"/>
        <w:ind w:left="720"/>
        <w:jc w:val="both"/>
        <w:rPr>
          <w:rFonts w:ascii="Arial" w:hAnsi="Arial" w:cs="Arial"/>
          <w:sz w:val="24"/>
          <w:szCs w:val="24"/>
        </w:rPr>
      </w:pPr>
      <w:r w:rsidRPr="00AE600E">
        <w:rPr>
          <w:rFonts w:ascii="Arial" w:hAnsi="Arial" w:cs="Arial"/>
          <w:sz w:val="24"/>
          <w:szCs w:val="24"/>
        </w:rPr>
        <w:t xml:space="preserve">The period will commence </w:t>
      </w:r>
      <w:r w:rsidR="000F3EA1" w:rsidRPr="00AE600E">
        <w:rPr>
          <w:rFonts w:ascii="Arial" w:hAnsi="Arial" w:cs="Arial"/>
          <w:sz w:val="24"/>
          <w:szCs w:val="24"/>
        </w:rPr>
        <w:t>15 days after trial run.</w:t>
      </w:r>
      <w:r w:rsidRPr="00AE600E">
        <w:rPr>
          <w:rFonts w:ascii="Arial" w:hAnsi="Arial" w:cs="Arial"/>
          <w:sz w:val="24"/>
          <w:szCs w:val="24"/>
        </w:rPr>
        <w:t xml:space="preserve"> The </w:t>
      </w:r>
      <w:r w:rsidR="00BE1938" w:rsidRPr="00AE600E">
        <w:rPr>
          <w:rFonts w:ascii="Arial" w:hAnsi="Arial" w:cs="Arial"/>
          <w:sz w:val="24"/>
          <w:szCs w:val="24"/>
        </w:rPr>
        <w:t>MWC</w:t>
      </w:r>
      <w:r w:rsidR="000F3EA1" w:rsidRPr="00AE600E">
        <w:rPr>
          <w:rFonts w:ascii="Arial" w:hAnsi="Arial" w:cs="Arial"/>
          <w:sz w:val="24"/>
          <w:szCs w:val="24"/>
        </w:rPr>
        <w:t xml:space="preserve"> </w:t>
      </w:r>
      <w:r w:rsidRPr="00AE600E">
        <w:rPr>
          <w:rFonts w:ascii="Arial" w:hAnsi="Arial" w:cs="Arial"/>
          <w:sz w:val="24"/>
          <w:szCs w:val="24"/>
        </w:rPr>
        <w:t xml:space="preserve">shall not delay the start of the Operation and Maintenance Period contemplated by this Clause on account of minor deficiencies of materials or defects in the Plant and Project which do not in any case affect the ability and performance of the Plant and Project to produce the </w:t>
      </w:r>
      <w:r w:rsidRPr="00AE600E">
        <w:rPr>
          <w:rFonts w:ascii="Arial" w:hAnsi="Arial" w:cs="Arial"/>
          <w:sz w:val="24"/>
          <w:szCs w:val="24"/>
        </w:rPr>
        <w:lastRenderedPageBreak/>
        <w:t>required product water, provided that the Contractor shall undertake to repair the minor deficiencies within 14 days. Operation and Maintenance is also referred to hereinafter as "O&amp;M".</w:t>
      </w:r>
    </w:p>
    <w:p w14:paraId="0E481E6A" w14:textId="088F8E4A" w:rsidR="001F5289" w:rsidRPr="00AE600E" w:rsidRDefault="001F5289" w:rsidP="00463288">
      <w:pPr>
        <w:pStyle w:val="Heading01"/>
      </w:pPr>
      <w:bookmarkStart w:id="12" w:name="_Toc132470300"/>
      <w:r w:rsidRPr="00AE600E">
        <w:t>GENERAL REQUIREMENTS FOR O &amp; M</w:t>
      </w:r>
      <w:bookmarkEnd w:id="12"/>
      <w:r w:rsidRPr="00AE600E">
        <w:t xml:space="preserve"> </w:t>
      </w:r>
    </w:p>
    <w:p w14:paraId="7FC379A8" w14:textId="3B43D812"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As part of his undertaking in accordance with the Contract the Contractor shall operate and maintain the Project, as a whole, to achieve the </w:t>
      </w:r>
      <w:r w:rsidR="00DF71B2" w:rsidRPr="00AE600E">
        <w:rPr>
          <w:rFonts w:ascii="Arial" w:hAnsi="Arial" w:cs="Arial"/>
          <w:sz w:val="24"/>
          <w:szCs w:val="24"/>
        </w:rPr>
        <w:t xml:space="preserve">quantity and </w:t>
      </w:r>
      <w:r w:rsidRPr="00AE600E">
        <w:rPr>
          <w:rFonts w:ascii="Arial" w:hAnsi="Arial" w:cs="Arial"/>
          <w:sz w:val="24"/>
          <w:szCs w:val="24"/>
        </w:rPr>
        <w:t>quality of product water as specified and in accordance with all requirements of the contract.</w:t>
      </w:r>
    </w:p>
    <w:p w14:paraId="091F283B" w14:textId="77777777"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operation and maintenance shall include and cover the whole Project. </w:t>
      </w:r>
    </w:p>
    <w:p w14:paraId="53B0766F" w14:textId="1FFB9B38"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Acceptance Test</w:t>
      </w:r>
    </w:p>
    <w:p w14:paraId="33BC6F5E" w14:textId="77777777"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The Contractor shall submit a fully detailed program for the Acceptance Test.</w:t>
      </w:r>
    </w:p>
    <w:p w14:paraId="5F094A54" w14:textId="1B718E72"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"Acceptance Test" of the plant as a whole shall be performed under the supervision of the </w:t>
      </w:r>
      <w:r w:rsidR="00BE1938" w:rsidRPr="00AE600E">
        <w:rPr>
          <w:rFonts w:ascii="Arial" w:hAnsi="Arial" w:cs="Arial"/>
          <w:sz w:val="24"/>
          <w:szCs w:val="24"/>
        </w:rPr>
        <w:t>MWC</w:t>
      </w:r>
      <w:r w:rsidR="00782FA7" w:rsidRPr="00AE600E">
        <w:rPr>
          <w:rFonts w:ascii="Arial" w:hAnsi="Arial" w:cs="Arial"/>
          <w:sz w:val="24"/>
          <w:szCs w:val="24"/>
        </w:rPr>
        <w:t xml:space="preserve"> </w:t>
      </w:r>
      <w:r w:rsidRPr="00AE600E">
        <w:rPr>
          <w:rFonts w:ascii="Arial" w:hAnsi="Arial" w:cs="Arial"/>
          <w:sz w:val="24"/>
          <w:szCs w:val="24"/>
        </w:rPr>
        <w:t xml:space="preserve">Engineer and in accordance with his instructions. The "Acceptance Test" shall be considered successful when all the units comprising the plant operate to the satisfaction of the </w:t>
      </w:r>
      <w:r w:rsidR="00BE1938" w:rsidRPr="00AE600E">
        <w:rPr>
          <w:rFonts w:ascii="Arial" w:hAnsi="Arial" w:cs="Arial"/>
          <w:sz w:val="24"/>
          <w:szCs w:val="24"/>
        </w:rPr>
        <w:t>MWC</w:t>
      </w:r>
      <w:r w:rsidR="00782FA7" w:rsidRPr="00AE600E">
        <w:rPr>
          <w:rFonts w:ascii="Arial" w:hAnsi="Arial" w:cs="Arial"/>
          <w:sz w:val="24"/>
          <w:szCs w:val="24"/>
        </w:rPr>
        <w:t xml:space="preserve"> </w:t>
      </w:r>
      <w:r w:rsidRPr="00AE600E">
        <w:rPr>
          <w:rFonts w:ascii="Arial" w:hAnsi="Arial" w:cs="Arial"/>
          <w:sz w:val="24"/>
          <w:szCs w:val="24"/>
        </w:rPr>
        <w:t>Engineer, in accordance with the requirements of the Contract and the instructions contained therein.</w:t>
      </w:r>
    </w:p>
    <w:p w14:paraId="6D4677CD" w14:textId="0A17A621"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The following shall be examined:</w:t>
      </w:r>
    </w:p>
    <w:p w14:paraId="108A537E" w14:textId="3B9A5025" w:rsidR="001F5289" w:rsidRPr="00AE600E" w:rsidRDefault="001F5289" w:rsidP="00620D73">
      <w:pPr>
        <w:pStyle w:val="ListParagraph"/>
        <w:numPr>
          <w:ilvl w:val="0"/>
          <w:numId w:val="8"/>
        </w:numPr>
        <w:spacing w:before="120" w:after="120" w:line="276" w:lineRule="auto"/>
        <w:ind w:left="1080"/>
        <w:jc w:val="both"/>
        <w:rPr>
          <w:rFonts w:ascii="Arial" w:hAnsi="Arial" w:cs="Arial"/>
          <w:sz w:val="24"/>
          <w:szCs w:val="24"/>
        </w:rPr>
      </w:pPr>
      <w:r w:rsidRPr="00AE600E">
        <w:rPr>
          <w:rFonts w:ascii="Arial" w:hAnsi="Arial" w:cs="Arial"/>
          <w:sz w:val="24"/>
          <w:szCs w:val="24"/>
        </w:rPr>
        <w:t xml:space="preserve">Quality of </w:t>
      </w:r>
      <w:r w:rsidR="00782FA7" w:rsidRPr="00AE600E">
        <w:rPr>
          <w:rFonts w:ascii="Arial" w:hAnsi="Arial" w:cs="Arial"/>
          <w:sz w:val="24"/>
          <w:szCs w:val="24"/>
        </w:rPr>
        <w:t xml:space="preserve">water </w:t>
      </w:r>
      <w:r w:rsidRPr="00AE600E">
        <w:rPr>
          <w:rFonts w:ascii="Arial" w:hAnsi="Arial" w:cs="Arial"/>
          <w:sz w:val="24"/>
          <w:szCs w:val="24"/>
        </w:rPr>
        <w:t>under conditions simulating maximum daily loads.</w:t>
      </w:r>
    </w:p>
    <w:p w14:paraId="25B1BA3A" w14:textId="47B7A5B9" w:rsidR="001F5289" w:rsidRPr="00AE600E" w:rsidRDefault="001F5289" w:rsidP="00620D73">
      <w:pPr>
        <w:pStyle w:val="ListParagraph"/>
        <w:numPr>
          <w:ilvl w:val="0"/>
          <w:numId w:val="8"/>
        </w:numPr>
        <w:spacing w:before="120" w:after="120" w:line="276" w:lineRule="auto"/>
        <w:ind w:left="1080"/>
        <w:jc w:val="both"/>
        <w:rPr>
          <w:rFonts w:ascii="Arial" w:hAnsi="Arial" w:cs="Arial"/>
          <w:sz w:val="24"/>
          <w:szCs w:val="24"/>
        </w:rPr>
      </w:pPr>
      <w:r w:rsidRPr="00AE600E">
        <w:rPr>
          <w:rFonts w:ascii="Arial" w:hAnsi="Arial" w:cs="Arial"/>
          <w:sz w:val="24"/>
          <w:szCs w:val="24"/>
        </w:rPr>
        <w:t>Adequacy of equipment operation, and effluent and treatment process.</w:t>
      </w:r>
    </w:p>
    <w:p w14:paraId="38AF7014" w14:textId="4F63560E"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The adequacy of all systems, including control system, pumps</w:t>
      </w:r>
      <w:r w:rsidRPr="00AE600E">
        <w:rPr>
          <w:rFonts w:ascii="Arial" w:hAnsi="Arial" w:cs="Arial"/>
          <w:strike/>
          <w:color w:val="FF0000"/>
          <w:sz w:val="24"/>
          <w:szCs w:val="24"/>
        </w:rPr>
        <w:t>,</w:t>
      </w:r>
      <w:r w:rsidRPr="00AE600E">
        <w:rPr>
          <w:rFonts w:ascii="Arial" w:hAnsi="Arial" w:cs="Arial"/>
          <w:color w:val="FF0000"/>
          <w:sz w:val="24"/>
          <w:szCs w:val="24"/>
        </w:rPr>
        <w:t xml:space="preserve"> </w:t>
      </w:r>
      <w:r w:rsidRPr="00AE600E">
        <w:rPr>
          <w:rFonts w:ascii="Arial" w:hAnsi="Arial" w:cs="Arial"/>
          <w:sz w:val="24"/>
          <w:szCs w:val="24"/>
        </w:rPr>
        <w:t xml:space="preserve">Chemical Treatment Unit, chemical dosing and other systems, shall be tested. </w:t>
      </w:r>
      <w:r w:rsidR="00C92EEC" w:rsidRPr="00AE600E">
        <w:rPr>
          <w:rFonts w:ascii="Arial" w:hAnsi="Arial" w:cs="Arial"/>
          <w:sz w:val="24"/>
          <w:szCs w:val="24"/>
        </w:rPr>
        <w:t xml:space="preserve">Water </w:t>
      </w:r>
      <w:r w:rsidRPr="00AE600E">
        <w:rPr>
          <w:rFonts w:ascii="Arial" w:hAnsi="Arial" w:cs="Arial"/>
          <w:sz w:val="24"/>
          <w:szCs w:val="24"/>
        </w:rPr>
        <w:t xml:space="preserve">quality, and the development of environmental nuisances, including </w:t>
      </w:r>
      <w:proofErr w:type="spellStart"/>
      <w:r w:rsidRPr="00AE600E">
        <w:rPr>
          <w:rFonts w:ascii="Arial" w:hAnsi="Arial" w:cs="Arial"/>
          <w:sz w:val="24"/>
          <w:szCs w:val="24"/>
        </w:rPr>
        <w:t>odours</w:t>
      </w:r>
      <w:proofErr w:type="spellEnd"/>
      <w:r w:rsidRPr="00AE600E">
        <w:rPr>
          <w:rFonts w:ascii="Arial" w:hAnsi="Arial" w:cs="Arial"/>
          <w:sz w:val="24"/>
          <w:szCs w:val="24"/>
        </w:rPr>
        <w:t>, shall also be examined.</w:t>
      </w:r>
    </w:p>
    <w:p w14:paraId="4AB96F57" w14:textId="77777777" w:rsidR="00C81417" w:rsidRPr="00AE600E" w:rsidRDefault="00C81417" w:rsidP="00DC7D36">
      <w:pPr>
        <w:pStyle w:val="ListParagraph"/>
        <w:spacing w:before="120" w:after="120" w:line="276" w:lineRule="auto"/>
        <w:ind w:left="720" w:firstLine="0"/>
        <w:jc w:val="both"/>
        <w:rPr>
          <w:rFonts w:ascii="Arial" w:hAnsi="Arial" w:cs="Arial"/>
          <w:sz w:val="24"/>
          <w:szCs w:val="24"/>
        </w:rPr>
      </w:pPr>
    </w:p>
    <w:p w14:paraId="5E3607FC" w14:textId="745A63F4"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Test Prior to Taking Over</w:t>
      </w:r>
    </w:p>
    <w:p w14:paraId="59DD2DC8" w14:textId="554CE795"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Pr="00AE600E">
        <w:rPr>
          <w:rFonts w:ascii="Arial" w:hAnsi="Arial" w:cs="Arial"/>
          <w:sz w:val="24"/>
          <w:szCs w:val="24"/>
        </w:rPr>
        <w:t xml:space="preserve"> shall submit a program detailing the testing procedures of the plant and all its components, for the approval of the </w:t>
      </w:r>
      <w:r w:rsidR="00BE1938" w:rsidRPr="00AE600E">
        <w:rPr>
          <w:rFonts w:ascii="Arial" w:hAnsi="Arial" w:cs="Arial"/>
          <w:sz w:val="24"/>
          <w:szCs w:val="24"/>
        </w:rPr>
        <w:t>MWC</w:t>
      </w:r>
      <w:r w:rsidR="00782FA7" w:rsidRPr="00AE600E">
        <w:rPr>
          <w:rFonts w:ascii="Arial" w:hAnsi="Arial" w:cs="Arial"/>
          <w:sz w:val="24"/>
          <w:szCs w:val="24"/>
        </w:rPr>
        <w:t xml:space="preserve"> </w:t>
      </w:r>
      <w:r w:rsidRPr="00AE600E">
        <w:rPr>
          <w:rFonts w:ascii="Arial" w:hAnsi="Arial" w:cs="Arial"/>
          <w:sz w:val="24"/>
          <w:szCs w:val="24"/>
        </w:rPr>
        <w:t>Engineer, hereinafter referred to as "Test Prior to Taking Over".</w:t>
      </w:r>
    </w:p>
    <w:p w14:paraId="15322654" w14:textId="4D4FB4F1"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Comprehensive tests shall be carried out </w:t>
      </w:r>
      <w:r w:rsidR="00782FA7" w:rsidRPr="00AE600E">
        <w:rPr>
          <w:rFonts w:ascii="Arial" w:hAnsi="Arial" w:cs="Arial"/>
          <w:sz w:val="24"/>
          <w:szCs w:val="24"/>
        </w:rPr>
        <w:t>2</w:t>
      </w:r>
      <w:r w:rsidRPr="00AE600E">
        <w:rPr>
          <w:rFonts w:ascii="Arial" w:hAnsi="Arial" w:cs="Arial"/>
          <w:sz w:val="24"/>
          <w:szCs w:val="24"/>
        </w:rPr>
        <w:t xml:space="preserve"> months before the end of the operation and maintenance period, aimed at examining the adequacy of all units involved in the process as well as all equipment, structures, buildings, electrical installations and civil engineering works.  Each item shall be tested separately, and its adequacy tested in the framework of the plant as a whole.</w:t>
      </w:r>
    </w:p>
    <w:p w14:paraId="3FF521BB" w14:textId="025D28C8"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Where the "Test Prior to Taking Over" reveals faults stemming from deficiencies, poor maintenance or other reasons, the </w:t>
      </w:r>
      <w:r w:rsidR="00D37E43" w:rsidRPr="00AE600E">
        <w:rPr>
          <w:rFonts w:ascii="Arial" w:hAnsi="Arial" w:cs="Arial"/>
          <w:sz w:val="24"/>
          <w:szCs w:val="24"/>
        </w:rPr>
        <w:t>Contractor</w:t>
      </w:r>
      <w:r w:rsidRPr="00AE600E">
        <w:rPr>
          <w:rFonts w:ascii="Arial" w:hAnsi="Arial" w:cs="Arial"/>
          <w:sz w:val="24"/>
          <w:szCs w:val="24"/>
        </w:rPr>
        <w:t xml:space="preserve"> shall replace or repair the faulty items at his expense.</w:t>
      </w:r>
    </w:p>
    <w:p w14:paraId="3A1BEC22" w14:textId="15C7FD5F"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lastRenderedPageBreak/>
        <w:t xml:space="preserve">The </w:t>
      </w:r>
      <w:r w:rsidR="00D37E43" w:rsidRPr="00AE600E">
        <w:rPr>
          <w:rFonts w:ascii="Arial" w:hAnsi="Arial" w:cs="Arial"/>
          <w:sz w:val="24"/>
          <w:szCs w:val="24"/>
        </w:rPr>
        <w:t>Contractor</w:t>
      </w:r>
      <w:r w:rsidRPr="00AE600E">
        <w:rPr>
          <w:rFonts w:ascii="Arial" w:hAnsi="Arial" w:cs="Arial"/>
          <w:sz w:val="24"/>
          <w:szCs w:val="24"/>
        </w:rPr>
        <w:t xml:space="preserve"> shall repair at his expense all the deficiencies and malfunctions pointed out by the Engineer within </w:t>
      </w:r>
      <w:r w:rsidR="00782FA7" w:rsidRPr="00AE600E">
        <w:rPr>
          <w:rFonts w:ascii="Arial" w:hAnsi="Arial" w:cs="Arial"/>
          <w:sz w:val="24"/>
          <w:szCs w:val="24"/>
        </w:rPr>
        <w:t>3</w:t>
      </w:r>
      <w:r w:rsidRPr="00AE600E">
        <w:rPr>
          <w:rFonts w:ascii="Arial" w:hAnsi="Arial" w:cs="Arial"/>
          <w:sz w:val="24"/>
          <w:szCs w:val="24"/>
        </w:rPr>
        <w:t xml:space="preserve">0 days from the date of notice. Should the </w:t>
      </w:r>
      <w:r w:rsidR="00D37E43" w:rsidRPr="00AE600E">
        <w:rPr>
          <w:rFonts w:ascii="Arial" w:hAnsi="Arial" w:cs="Arial"/>
          <w:sz w:val="24"/>
          <w:szCs w:val="24"/>
        </w:rPr>
        <w:t>Contractor</w:t>
      </w:r>
      <w:r w:rsidRPr="00AE600E">
        <w:rPr>
          <w:rFonts w:ascii="Arial" w:hAnsi="Arial" w:cs="Arial"/>
          <w:sz w:val="24"/>
          <w:szCs w:val="24"/>
        </w:rPr>
        <w:t xml:space="preserve"> not comply with the above, the </w:t>
      </w:r>
      <w:r w:rsidR="00BE1938" w:rsidRPr="00AE600E">
        <w:rPr>
          <w:rFonts w:ascii="Arial" w:hAnsi="Arial" w:cs="Arial"/>
          <w:sz w:val="24"/>
          <w:szCs w:val="24"/>
        </w:rPr>
        <w:t>MWC</w:t>
      </w:r>
      <w:r w:rsidR="003F7E7A" w:rsidRPr="00AE600E">
        <w:rPr>
          <w:rFonts w:ascii="Arial" w:hAnsi="Arial" w:cs="Arial"/>
          <w:sz w:val="24"/>
          <w:szCs w:val="24"/>
        </w:rPr>
        <w:t xml:space="preserve"> </w:t>
      </w:r>
      <w:r w:rsidRPr="00AE600E">
        <w:rPr>
          <w:rFonts w:ascii="Arial" w:hAnsi="Arial" w:cs="Arial"/>
          <w:sz w:val="24"/>
          <w:szCs w:val="24"/>
        </w:rPr>
        <w:t xml:space="preserve">Employer shall perform the necessary repairs at the </w:t>
      </w:r>
      <w:r w:rsidR="00D37E43" w:rsidRPr="00AE600E">
        <w:rPr>
          <w:rFonts w:ascii="Arial" w:hAnsi="Arial" w:cs="Arial"/>
          <w:sz w:val="24"/>
          <w:szCs w:val="24"/>
        </w:rPr>
        <w:t>Contractor</w:t>
      </w:r>
      <w:r w:rsidR="003F7E7A" w:rsidRPr="00AE600E">
        <w:rPr>
          <w:rFonts w:ascii="Arial" w:hAnsi="Arial" w:cs="Arial"/>
          <w:sz w:val="24"/>
          <w:szCs w:val="24"/>
        </w:rPr>
        <w:t>’s</w:t>
      </w:r>
      <w:r w:rsidRPr="00AE600E">
        <w:rPr>
          <w:rFonts w:ascii="Arial" w:hAnsi="Arial" w:cs="Arial"/>
          <w:strike/>
          <w:color w:val="FF0000"/>
          <w:sz w:val="24"/>
          <w:szCs w:val="24"/>
        </w:rPr>
        <w:t xml:space="preserve"> </w:t>
      </w:r>
      <w:r w:rsidRPr="00AE600E">
        <w:rPr>
          <w:rFonts w:ascii="Arial" w:hAnsi="Arial" w:cs="Arial"/>
          <w:sz w:val="24"/>
          <w:szCs w:val="24"/>
        </w:rPr>
        <w:t>expense.</w:t>
      </w:r>
    </w:p>
    <w:p w14:paraId="5C3EAF17" w14:textId="344FD192"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Before completing the test, the </w:t>
      </w:r>
      <w:r w:rsidR="00D37E43" w:rsidRPr="00AE600E">
        <w:rPr>
          <w:rFonts w:ascii="Arial" w:hAnsi="Arial" w:cs="Arial"/>
          <w:sz w:val="24"/>
          <w:szCs w:val="24"/>
        </w:rPr>
        <w:t>Contractor</w:t>
      </w:r>
      <w:r w:rsidRPr="00AE600E">
        <w:rPr>
          <w:rFonts w:ascii="Arial" w:hAnsi="Arial" w:cs="Arial"/>
          <w:sz w:val="24"/>
          <w:szCs w:val="24"/>
        </w:rPr>
        <w:t xml:space="preserve"> shall replenish all stocks of spares kept at the Site, and as stated in the O&amp;M manual.</w:t>
      </w:r>
    </w:p>
    <w:p w14:paraId="6BCFDDEB" w14:textId="5224DC82"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Prior to Taking-Over, the </w:t>
      </w:r>
      <w:r w:rsidR="00D37E43" w:rsidRPr="00AE600E">
        <w:rPr>
          <w:rFonts w:ascii="Arial" w:hAnsi="Arial" w:cs="Arial"/>
          <w:sz w:val="24"/>
          <w:szCs w:val="24"/>
        </w:rPr>
        <w:t>Contractor</w:t>
      </w:r>
      <w:r w:rsidRPr="00AE600E">
        <w:rPr>
          <w:rFonts w:ascii="Arial" w:hAnsi="Arial" w:cs="Arial"/>
          <w:sz w:val="24"/>
          <w:szCs w:val="24"/>
        </w:rPr>
        <w:t xml:space="preserve"> shall examine the mechanical condition, including strength, noise, vibration, lubrication, corrosion protection and shall repair any malfunction, abnormality</w:t>
      </w:r>
      <w:r w:rsidR="00D37E43" w:rsidRPr="00AE600E">
        <w:rPr>
          <w:rFonts w:ascii="Arial" w:hAnsi="Arial" w:cs="Arial"/>
          <w:sz w:val="24"/>
          <w:szCs w:val="24"/>
        </w:rPr>
        <w:t>,</w:t>
      </w:r>
      <w:r w:rsidRPr="00AE600E">
        <w:rPr>
          <w:rFonts w:ascii="Arial" w:hAnsi="Arial" w:cs="Arial"/>
          <w:sz w:val="24"/>
          <w:szCs w:val="24"/>
        </w:rPr>
        <w:t xml:space="preserve"> replacement of bearings, etc. as necessary to prove to the </w:t>
      </w:r>
      <w:r w:rsidR="00BE1938" w:rsidRPr="00AE600E">
        <w:rPr>
          <w:rFonts w:ascii="Arial" w:hAnsi="Arial" w:cs="Arial"/>
          <w:sz w:val="24"/>
          <w:szCs w:val="24"/>
        </w:rPr>
        <w:t>MWC</w:t>
      </w:r>
      <w:r w:rsidR="003F7E7A" w:rsidRPr="00AE600E">
        <w:rPr>
          <w:rFonts w:ascii="Arial" w:hAnsi="Arial" w:cs="Arial"/>
          <w:sz w:val="24"/>
          <w:szCs w:val="24"/>
        </w:rPr>
        <w:t xml:space="preserve">’s </w:t>
      </w:r>
      <w:r w:rsidRPr="00AE600E">
        <w:rPr>
          <w:rFonts w:ascii="Arial" w:hAnsi="Arial" w:cs="Arial"/>
          <w:sz w:val="24"/>
          <w:szCs w:val="24"/>
        </w:rPr>
        <w:t xml:space="preserve">Engineer's satisfaction that the Plant is in an acceptable state. The </w:t>
      </w:r>
      <w:r w:rsidR="00BE1938" w:rsidRPr="00AE600E">
        <w:rPr>
          <w:rFonts w:ascii="Arial" w:hAnsi="Arial" w:cs="Arial"/>
          <w:sz w:val="24"/>
          <w:szCs w:val="24"/>
        </w:rPr>
        <w:t>MWC</w:t>
      </w:r>
      <w:r w:rsidR="003F7E7A" w:rsidRPr="00AE600E">
        <w:rPr>
          <w:rFonts w:ascii="Arial" w:hAnsi="Arial" w:cs="Arial"/>
          <w:sz w:val="24"/>
          <w:szCs w:val="24"/>
        </w:rPr>
        <w:t xml:space="preserve"> </w:t>
      </w:r>
      <w:r w:rsidRPr="00AE600E">
        <w:rPr>
          <w:rFonts w:ascii="Arial" w:hAnsi="Arial" w:cs="Arial"/>
          <w:sz w:val="24"/>
          <w:szCs w:val="24"/>
        </w:rPr>
        <w:t>Engineer may carry out any further inspection of the works for purposes of Taking-Over.</w:t>
      </w:r>
    </w:p>
    <w:p w14:paraId="20817509" w14:textId="46F18CAC"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On termination, the </w:t>
      </w:r>
      <w:r w:rsidR="00BE1938" w:rsidRPr="00AE600E">
        <w:rPr>
          <w:rFonts w:ascii="Arial" w:hAnsi="Arial" w:cs="Arial"/>
          <w:sz w:val="24"/>
          <w:szCs w:val="24"/>
        </w:rPr>
        <w:t>MWC</w:t>
      </w:r>
      <w:r w:rsidR="003F7E7A" w:rsidRPr="00AE600E">
        <w:rPr>
          <w:rFonts w:ascii="Arial" w:hAnsi="Arial" w:cs="Arial"/>
          <w:sz w:val="24"/>
          <w:szCs w:val="24"/>
        </w:rPr>
        <w:t xml:space="preserve"> </w:t>
      </w:r>
      <w:r w:rsidRPr="00AE600E">
        <w:rPr>
          <w:rFonts w:ascii="Arial" w:hAnsi="Arial" w:cs="Arial"/>
          <w:sz w:val="24"/>
          <w:szCs w:val="24"/>
        </w:rPr>
        <w:t>Engineer will issue a certificate, certifying therein that all defects have been remedied and that Tests Prior to Taking-Over have been satisfactorily completed, also that stocks of spare parts have been replenished.</w:t>
      </w:r>
    </w:p>
    <w:p w14:paraId="2173AD11" w14:textId="6B2C5B70"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Pr="00AE600E">
        <w:rPr>
          <w:rFonts w:ascii="Arial" w:hAnsi="Arial" w:cs="Arial"/>
          <w:sz w:val="24"/>
          <w:szCs w:val="24"/>
        </w:rPr>
        <w:t xml:space="preserve"> shall prepare a detailed program (referred to as O &amp; M Manual) covering the operation and maintenance of the treatment plants as a whole.  This program shall include the work and activities described in this Chapter, as relevant to the specific items and technology. Notwithstanding the program submitted and approved, the Contractor is deemed to have tendered for and covered in his price, the responsibility for operating and maintaining the treatment plant for the full period of the contract, </w:t>
      </w:r>
      <w:proofErr w:type="gramStart"/>
      <w:r w:rsidRPr="00AE600E">
        <w:rPr>
          <w:rFonts w:ascii="Arial" w:hAnsi="Arial" w:cs="Arial"/>
          <w:sz w:val="24"/>
          <w:szCs w:val="24"/>
        </w:rPr>
        <w:t>thereafter</w:t>
      </w:r>
      <w:proofErr w:type="gramEnd"/>
      <w:r w:rsidRPr="00AE600E">
        <w:rPr>
          <w:rFonts w:ascii="Arial" w:hAnsi="Arial" w:cs="Arial"/>
          <w:sz w:val="24"/>
          <w:szCs w:val="24"/>
        </w:rPr>
        <w:t xml:space="preserve"> handing it over as specified.</w:t>
      </w:r>
    </w:p>
    <w:p w14:paraId="6DC333FF" w14:textId="77777777"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O&amp;M Manual shall include, in elaborate detail, all operating and maintenance procedures and activities which are required, advisable and/or necessary for the plant to achieve full compliance with the contract requirements. </w:t>
      </w:r>
    </w:p>
    <w:p w14:paraId="74AEC122" w14:textId="77777777"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The O&amp;M Manual shall include inter alia full explanations of all plant procedures and processes.</w:t>
      </w:r>
    </w:p>
    <w:p w14:paraId="6F342D29" w14:textId="3076E73B"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aforementioned detailed program shall be submitted to the </w:t>
      </w:r>
      <w:r w:rsidR="00BE1938" w:rsidRPr="00AE600E">
        <w:rPr>
          <w:rFonts w:ascii="Arial" w:hAnsi="Arial" w:cs="Arial"/>
          <w:sz w:val="24"/>
          <w:szCs w:val="24"/>
        </w:rPr>
        <w:t>MWC</w:t>
      </w:r>
      <w:r w:rsidR="003F7E7A" w:rsidRPr="00AE600E">
        <w:rPr>
          <w:rFonts w:ascii="Arial" w:hAnsi="Arial" w:cs="Arial"/>
          <w:sz w:val="24"/>
          <w:szCs w:val="24"/>
        </w:rPr>
        <w:t xml:space="preserve"> </w:t>
      </w:r>
      <w:r w:rsidRPr="00AE600E">
        <w:rPr>
          <w:rFonts w:ascii="Arial" w:hAnsi="Arial" w:cs="Arial"/>
          <w:sz w:val="24"/>
          <w:szCs w:val="24"/>
        </w:rPr>
        <w:t xml:space="preserve">Engineer for his and the Employer's approval within a period of </w:t>
      </w:r>
      <w:r w:rsidR="003F7E7A" w:rsidRPr="00AE600E">
        <w:rPr>
          <w:rFonts w:ascii="Arial" w:hAnsi="Arial" w:cs="Arial"/>
          <w:sz w:val="24"/>
          <w:szCs w:val="24"/>
        </w:rPr>
        <w:t>2</w:t>
      </w:r>
      <w:r w:rsidRPr="00AE600E">
        <w:rPr>
          <w:rFonts w:ascii="Arial" w:hAnsi="Arial" w:cs="Arial"/>
          <w:sz w:val="24"/>
          <w:szCs w:val="24"/>
        </w:rPr>
        <w:t xml:space="preserve"> months from the Commencement Date of the O&amp;M Contract.</w:t>
      </w:r>
    </w:p>
    <w:p w14:paraId="3FB568D1" w14:textId="291DC9E3"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BE1938" w:rsidRPr="00AE600E">
        <w:rPr>
          <w:rFonts w:ascii="Arial" w:hAnsi="Arial" w:cs="Arial"/>
          <w:sz w:val="24"/>
          <w:szCs w:val="24"/>
        </w:rPr>
        <w:t>MWC</w:t>
      </w:r>
      <w:r w:rsidR="003F7E7A" w:rsidRPr="00AE600E">
        <w:rPr>
          <w:rFonts w:ascii="Arial" w:hAnsi="Arial" w:cs="Arial"/>
          <w:sz w:val="24"/>
          <w:szCs w:val="24"/>
        </w:rPr>
        <w:t xml:space="preserve"> </w:t>
      </w:r>
      <w:r w:rsidRPr="00AE600E">
        <w:rPr>
          <w:rFonts w:ascii="Arial" w:hAnsi="Arial" w:cs="Arial"/>
          <w:sz w:val="24"/>
          <w:szCs w:val="24"/>
        </w:rPr>
        <w:t xml:space="preserve">Engineer will check the program and will return it to the </w:t>
      </w:r>
      <w:r w:rsidR="00D37E43" w:rsidRPr="00AE600E">
        <w:rPr>
          <w:rFonts w:ascii="Arial" w:hAnsi="Arial" w:cs="Arial"/>
          <w:sz w:val="24"/>
          <w:szCs w:val="24"/>
        </w:rPr>
        <w:t>Contractor</w:t>
      </w:r>
      <w:r w:rsidRPr="00AE600E">
        <w:rPr>
          <w:rFonts w:ascii="Arial" w:hAnsi="Arial" w:cs="Arial"/>
          <w:sz w:val="24"/>
          <w:szCs w:val="24"/>
        </w:rPr>
        <w:t xml:space="preserve"> within </w:t>
      </w:r>
      <w:r w:rsidR="00E87611" w:rsidRPr="00AE600E">
        <w:rPr>
          <w:rFonts w:ascii="Arial" w:hAnsi="Arial" w:cs="Arial"/>
          <w:sz w:val="24"/>
          <w:szCs w:val="24"/>
        </w:rPr>
        <w:t>3</w:t>
      </w:r>
      <w:r w:rsidRPr="00AE600E">
        <w:rPr>
          <w:rFonts w:ascii="Arial" w:hAnsi="Arial" w:cs="Arial"/>
          <w:sz w:val="24"/>
          <w:szCs w:val="24"/>
        </w:rPr>
        <w:t xml:space="preserve">0 days of receipt with his approval or comments and requirements for changes (if any). The </w:t>
      </w:r>
      <w:r w:rsidR="00D37E43" w:rsidRPr="00AE600E">
        <w:rPr>
          <w:rFonts w:ascii="Arial" w:hAnsi="Arial" w:cs="Arial"/>
          <w:sz w:val="24"/>
          <w:szCs w:val="24"/>
        </w:rPr>
        <w:t>Contractor</w:t>
      </w:r>
      <w:r w:rsidRPr="00AE600E">
        <w:rPr>
          <w:rFonts w:ascii="Arial" w:hAnsi="Arial" w:cs="Arial"/>
          <w:sz w:val="24"/>
          <w:szCs w:val="24"/>
        </w:rPr>
        <w:t xml:space="preserve"> shall make the requested corrections or changes and resubmit the full program within a further period of 30 days after receiving the </w:t>
      </w:r>
      <w:r w:rsidR="00BE1938" w:rsidRPr="00AE600E">
        <w:rPr>
          <w:rFonts w:ascii="Arial" w:hAnsi="Arial" w:cs="Arial"/>
          <w:sz w:val="24"/>
          <w:szCs w:val="24"/>
        </w:rPr>
        <w:t>MWC</w:t>
      </w:r>
      <w:r w:rsidR="00E87611" w:rsidRPr="00AE600E">
        <w:rPr>
          <w:rFonts w:ascii="Arial" w:hAnsi="Arial" w:cs="Arial"/>
          <w:sz w:val="24"/>
          <w:szCs w:val="24"/>
        </w:rPr>
        <w:t xml:space="preserve">’s </w:t>
      </w:r>
      <w:r w:rsidRPr="00AE600E">
        <w:rPr>
          <w:rFonts w:ascii="Arial" w:hAnsi="Arial" w:cs="Arial"/>
          <w:sz w:val="24"/>
          <w:szCs w:val="24"/>
        </w:rPr>
        <w:t xml:space="preserve">Engineer's comments. This procedure will be repeated until final approval. </w:t>
      </w:r>
    </w:p>
    <w:p w14:paraId="2D82FB8F" w14:textId="003D704C"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BE1938" w:rsidRPr="00AE600E">
        <w:rPr>
          <w:rFonts w:ascii="Arial" w:hAnsi="Arial" w:cs="Arial"/>
          <w:sz w:val="24"/>
          <w:szCs w:val="24"/>
        </w:rPr>
        <w:t>MWC</w:t>
      </w:r>
      <w:r w:rsidR="00E87611" w:rsidRPr="00AE600E">
        <w:rPr>
          <w:rFonts w:ascii="Arial" w:hAnsi="Arial" w:cs="Arial"/>
          <w:sz w:val="24"/>
          <w:szCs w:val="24"/>
        </w:rPr>
        <w:t xml:space="preserve">’s </w:t>
      </w:r>
      <w:r w:rsidRPr="00AE600E">
        <w:rPr>
          <w:rFonts w:ascii="Arial" w:hAnsi="Arial" w:cs="Arial"/>
          <w:sz w:val="24"/>
          <w:szCs w:val="24"/>
        </w:rPr>
        <w:t xml:space="preserve">Engineer reserves the right to call for revisions to the last submission, if </w:t>
      </w:r>
      <w:r w:rsidRPr="00AE600E">
        <w:rPr>
          <w:rFonts w:ascii="Arial" w:hAnsi="Arial" w:cs="Arial"/>
          <w:sz w:val="24"/>
          <w:szCs w:val="24"/>
        </w:rPr>
        <w:lastRenderedPageBreak/>
        <w:t>in his or the Employer's opinion, some significant point or activity has been overlooked.</w:t>
      </w:r>
    </w:p>
    <w:p w14:paraId="14F96A6E" w14:textId="4DFD976D"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At least </w:t>
      </w:r>
      <w:r w:rsidR="00E87611" w:rsidRPr="00AE600E">
        <w:rPr>
          <w:rFonts w:ascii="Arial" w:hAnsi="Arial" w:cs="Arial"/>
          <w:sz w:val="24"/>
          <w:szCs w:val="24"/>
        </w:rPr>
        <w:t>three</w:t>
      </w:r>
      <w:r w:rsidRPr="00AE600E">
        <w:rPr>
          <w:rFonts w:ascii="Arial" w:hAnsi="Arial" w:cs="Arial"/>
          <w:sz w:val="24"/>
          <w:szCs w:val="24"/>
        </w:rPr>
        <w:t xml:space="preserve"> full copies of the approved O&amp;M Manual shall be submitted to the employer.</w:t>
      </w:r>
    </w:p>
    <w:p w14:paraId="3F74AA65" w14:textId="77777777"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During these tests, the Contractor shall revise the O&amp;M Manual to reflect any updates, changes or revisions it deems appropriate based inter alia on its experience, and as necessary to reflect any modifications or adjustments to the plant.</w:t>
      </w:r>
    </w:p>
    <w:p w14:paraId="79B9B383" w14:textId="76D6D00B"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As stated above, the </w:t>
      </w:r>
      <w:r w:rsidR="00D37E43" w:rsidRPr="00AE600E">
        <w:rPr>
          <w:rFonts w:ascii="Arial" w:hAnsi="Arial" w:cs="Arial"/>
          <w:sz w:val="24"/>
          <w:szCs w:val="24"/>
        </w:rPr>
        <w:t>Contractor</w:t>
      </w:r>
      <w:r w:rsidRPr="00AE600E">
        <w:rPr>
          <w:rFonts w:ascii="Arial" w:hAnsi="Arial" w:cs="Arial"/>
          <w:sz w:val="24"/>
          <w:szCs w:val="24"/>
        </w:rPr>
        <w:t xml:space="preserve"> shall in the framework of this Contract, assume responsibility for operation and maintenance of the plant throughout the contract period including all days, nights, </w:t>
      </w:r>
      <w:proofErr w:type="gramStart"/>
      <w:r w:rsidRPr="00AE600E">
        <w:rPr>
          <w:rFonts w:ascii="Arial" w:hAnsi="Arial" w:cs="Arial"/>
          <w:sz w:val="24"/>
          <w:szCs w:val="24"/>
        </w:rPr>
        <w:t>week-ends</w:t>
      </w:r>
      <w:proofErr w:type="gramEnd"/>
      <w:r w:rsidRPr="00AE600E">
        <w:rPr>
          <w:rFonts w:ascii="Arial" w:hAnsi="Arial" w:cs="Arial"/>
          <w:sz w:val="24"/>
          <w:szCs w:val="24"/>
        </w:rPr>
        <w:t xml:space="preserve"> and holidays.</w:t>
      </w:r>
    </w:p>
    <w:p w14:paraId="6428AC16" w14:textId="29F83A3F"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Contractor shall be responsible for guarding, fire prevention safety, etc. Any damage caused by fire, accidents, theft etc. shall be reinstated by the </w:t>
      </w:r>
      <w:r w:rsidR="00D37E43" w:rsidRPr="00AE600E">
        <w:rPr>
          <w:rFonts w:ascii="Arial" w:hAnsi="Arial" w:cs="Arial"/>
          <w:sz w:val="24"/>
          <w:szCs w:val="24"/>
        </w:rPr>
        <w:t>Contractor</w:t>
      </w:r>
      <w:r w:rsidRPr="00AE600E">
        <w:rPr>
          <w:rFonts w:ascii="Arial" w:hAnsi="Arial" w:cs="Arial"/>
          <w:sz w:val="24"/>
          <w:szCs w:val="24"/>
        </w:rPr>
        <w:t xml:space="preserve"> at his own expense.</w:t>
      </w:r>
    </w:p>
    <w:p w14:paraId="075EBFCE" w14:textId="32DF4D4B"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Pr="00AE600E">
        <w:rPr>
          <w:rFonts w:ascii="Arial" w:hAnsi="Arial" w:cs="Arial"/>
          <w:sz w:val="24"/>
          <w:szCs w:val="24"/>
        </w:rPr>
        <w:t xml:space="preserve"> shall safeguard the plant from breaking, theft, breakage, damage and deterioration of any part of the plant. </w:t>
      </w:r>
    </w:p>
    <w:p w14:paraId="58F10652" w14:textId="3BA4F7E2"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Pr="00AE600E">
        <w:rPr>
          <w:rFonts w:ascii="Arial" w:hAnsi="Arial" w:cs="Arial"/>
          <w:strike/>
          <w:color w:val="FF0000"/>
          <w:sz w:val="24"/>
          <w:szCs w:val="24"/>
        </w:rPr>
        <w:t xml:space="preserve"> </w:t>
      </w:r>
      <w:r w:rsidRPr="00AE600E">
        <w:rPr>
          <w:rFonts w:ascii="Arial" w:hAnsi="Arial" w:cs="Arial"/>
          <w:sz w:val="24"/>
          <w:szCs w:val="24"/>
        </w:rPr>
        <w:t>shall keep the As-Built documents and the O&amp;M Manual up to date and in full conformity with all plant components currently in service.</w:t>
      </w:r>
    </w:p>
    <w:p w14:paraId="318C5261" w14:textId="69B72B19"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During the O&amp;M period, the </w:t>
      </w:r>
      <w:r w:rsidR="00D37E43" w:rsidRPr="00AE600E">
        <w:rPr>
          <w:rFonts w:ascii="Arial" w:hAnsi="Arial" w:cs="Arial"/>
          <w:sz w:val="24"/>
          <w:szCs w:val="24"/>
        </w:rPr>
        <w:t>Contractor</w:t>
      </w:r>
      <w:r w:rsidRPr="00AE600E">
        <w:rPr>
          <w:rFonts w:ascii="Arial" w:hAnsi="Arial" w:cs="Arial"/>
          <w:sz w:val="24"/>
          <w:szCs w:val="24"/>
        </w:rPr>
        <w:t xml:space="preserve"> shall promptly notify the </w:t>
      </w:r>
      <w:r w:rsidR="00BE1938" w:rsidRPr="00AE600E">
        <w:rPr>
          <w:rFonts w:ascii="Arial" w:hAnsi="Arial" w:cs="Arial"/>
          <w:sz w:val="24"/>
          <w:szCs w:val="24"/>
        </w:rPr>
        <w:t>MWC</w:t>
      </w:r>
      <w:r w:rsidRPr="00AE600E">
        <w:rPr>
          <w:rFonts w:ascii="Arial" w:hAnsi="Arial" w:cs="Arial"/>
          <w:sz w:val="24"/>
          <w:szCs w:val="24"/>
        </w:rPr>
        <w:t xml:space="preserve"> in writing of any revisions, modifications or alterations which he, in his professional opinion, believes should be made to the O&amp;M Manual whether </w:t>
      </w:r>
      <w:proofErr w:type="gramStart"/>
      <w:r w:rsidRPr="00AE600E">
        <w:rPr>
          <w:rFonts w:ascii="Arial" w:hAnsi="Arial" w:cs="Arial"/>
          <w:sz w:val="24"/>
          <w:szCs w:val="24"/>
        </w:rPr>
        <w:t>as a result of</w:t>
      </w:r>
      <w:proofErr w:type="gramEnd"/>
      <w:r w:rsidRPr="00AE600E">
        <w:rPr>
          <w:rFonts w:ascii="Arial" w:hAnsi="Arial" w:cs="Arial"/>
          <w:sz w:val="24"/>
          <w:szCs w:val="24"/>
        </w:rPr>
        <w:t xml:space="preserve"> his additional experience in the operation and/or maintenance of the plant. Changes in the Influent quality or volume, changes or modifications of equipment or for any other reason. Such notification shall set forth in detail the proposed revision and the </w:t>
      </w:r>
      <w:proofErr w:type="gramStart"/>
      <w:r w:rsidRPr="00AE600E">
        <w:rPr>
          <w:rFonts w:ascii="Arial" w:hAnsi="Arial" w:cs="Arial"/>
          <w:sz w:val="24"/>
          <w:szCs w:val="24"/>
        </w:rPr>
        <w:t>reason</w:t>
      </w:r>
      <w:proofErr w:type="gramEnd"/>
      <w:r w:rsidRPr="00AE600E">
        <w:rPr>
          <w:rFonts w:ascii="Arial" w:hAnsi="Arial" w:cs="Arial"/>
          <w:sz w:val="24"/>
          <w:szCs w:val="24"/>
        </w:rPr>
        <w:t xml:space="preserve"> therefore. Any such proposed revision shall be subject to the approval of the </w:t>
      </w:r>
      <w:r w:rsidR="00BE1938" w:rsidRPr="00AE600E">
        <w:rPr>
          <w:rFonts w:ascii="Arial" w:hAnsi="Arial" w:cs="Arial"/>
          <w:sz w:val="24"/>
          <w:szCs w:val="24"/>
        </w:rPr>
        <w:t>MWC</w:t>
      </w:r>
      <w:r w:rsidRPr="00AE600E">
        <w:rPr>
          <w:rFonts w:ascii="Arial" w:hAnsi="Arial" w:cs="Arial"/>
          <w:sz w:val="24"/>
          <w:szCs w:val="24"/>
        </w:rPr>
        <w:t>.</w:t>
      </w:r>
    </w:p>
    <w:p w14:paraId="6F411DDD" w14:textId="3D5BE517"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00E87611" w:rsidRPr="00AE600E">
        <w:rPr>
          <w:rFonts w:ascii="Arial" w:hAnsi="Arial" w:cs="Arial"/>
          <w:sz w:val="24"/>
          <w:szCs w:val="24"/>
        </w:rPr>
        <w:t xml:space="preserve"> </w:t>
      </w:r>
      <w:r w:rsidRPr="00AE600E">
        <w:rPr>
          <w:rFonts w:ascii="Arial" w:hAnsi="Arial" w:cs="Arial"/>
          <w:sz w:val="24"/>
          <w:szCs w:val="24"/>
        </w:rPr>
        <w:t>shall define, create, purchase and maintain a stock of spare parts and equipment necessary to comply, and ensure future compliance with the Operation and Maintenance Manual and O&amp;M requirements.</w:t>
      </w:r>
    </w:p>
    <w:p w14:paraId="3023A431" w14:textId="381B9FE5"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Pr="00AE600E">
        <w:rPr>
          <w:rFonts w:ascii="Arial" w:hAnsi="Arial" w:cs="Arial"/>
          <w:sz w:val="24"/>
          <w:szCs w:val="24"/>
        </w:rPr>
        <w:t xml:space="preserve"> shall comply fully with all the terms and provisions contained in the O&amp;M Manual.</w:t>
      </w:r>
    </w:p>
    <w:p w14:paraId="625EBDD8" w14:textId="17C9A68D"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BE1938" w:rsidRPr="00AE600E">
        <w:rPr>
          <w:rFonts w:ascii="Arial" w:hAnsi="Arial" w:cs="Arial"/>
          <w:sz w:val="24"/>
          <w:szCs w:val="24"/>
        </w:rPr>
        <w:t>MWC</w:t>
      </w:r>
      <w:r w:rsidRPr="00AE600E">
        <w:rPr>
          <w:rFonts w:ascii="Arial" w:hAnsi="Arial" w:cs="Arial"/>
          <w:sz w:val="24"/>
          <w:szCs w:val="24"/>
        </w:rPr>
        <w:t xml:space="preserve"> shall have the right to perform any testing, sampling, analyses, inspection, evaluation of process or other procedure as and when it deems appropriate, to ensure that the Operation and Maintenance Standards are being complied with by the </w:t>
      </w:r>
      <w:r w:rsidR="00D37E43" w:rsidRPr="00AE600E">
        <w:rPr>
          <w:rFonts w:ascii="Arial" w:hAnsi="Arial" w:cs="Arial"/>
          <w:sz w:val="24"/>
          <w:szCs w:val="24"/>
        </w:rPr>
        <w:t>Contractor</w:t>
      </w:r>
      <w:r w:rsidRPr="00AE600E">
        <w:rPr>
          <w:rFonts w:ascii="Arial" w:hAnsi="Arial" w:cs="Arial"/>
          <w:sz w:val="24"/>
          <w:szCs w:val="24"/>
        </w:rPr>
        <w:t xml:space="preserve">, or for any other reason which may seem appropriate. The </w:t>
      </w:r>
      <w:r w:rsidR="00D37E43" w:rsidRPr="00AE600E">
        <w:rPr>
          <w:rFonts w:ascii="Arial" w:hAnsi="Arial" w:cs="Arial"/>
          <w:sz w:val="24"/>
          <w:szCs w:val="24"/>
        </w:rPr>
        <w:t>Contractor</w:t>
      </w:r>
      <w:r w:rsidRPr="00AE600E">
        <w:rPr>
          <w:rFonts w:ascii="Arial" w:hAnsi="Arial" w:cs="Arial"/>
          <w:sz w:val="24"/>
          <w:szCs w:val="24"/>
        </w:rPr>
        <w:t xml:space="preserve"> shall cooperate with, and assist the </w:t>
      </w:r>
      <w:r w:rsidR="00BE1938" w:rsidRPr="00AE600E">
        <w:rPr>
          <w:rFonts w:ascii="Arial" w:hAnsi="Arial" w:cs="Arial"/>
          <w:sz w:val="24"/>
          <w:szCs w:val="24"/>
        </w:rPr>
        <w:t>MWC</w:t>
      </w:r>
      <w:r w:rsidRPr="00AE600E">
        <w:rPr>
          <w:rFonts w:ascii="Arial" w:hAnsi="Arial" w:cs="Arial"/>
          <w:sz w:val="24"/>
          <w:szCs w:val="24"/>
        </w:rPr>
        <w:t xml:space="preserve"> with respect to, all such procedures in any way which may be requested by the </w:t>
      </w:r>
      <w:r w:rsidR="00BE1938" w:rsidRPr="00AE600E">
        <w:rPr>
          <w:rFonts w:ascii="Arial" w:hAnsi="Arial" w:cs="Arial"/>
          <w:sz w:val="24"/>
          <w:szCs w:val="24"/>
        </w:rPr>
        <w:t>MWC</w:t>
      </w:r>
      <w:r w:rsidRPr="00AE600E">
        <w:rPr>
          <w:rFonts w:ascii="Arial" w:hAnsi="Arial" w:cs="Arial"/>
          <w:sz w:val="24"/>
          <w:szCs w:val="24"/>
        </w:rPr>
        <w:t>.</w:t>
      </w:r>
    </w:p>
    <w:p w14:paraId="67A603B3" w14:textId="199713C4"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All such inspections, testing, sampling and analyses shall be performed at the </w:t>
      </w:r>
      <w:r w:rsidRPr="00AE600E">
        <w:rPr>
          <w:rFonts w:ascii="Arial" w:hAnsi="Arial" w:cs="Arial"/>
          <w:sz w:val="24"/>
          <w:szCs w:val="24"/>
        </w:rPr>
        <w:lastRenderedPageBreak/>
        <w:t xml:space="preserve">expense of the </w:t>
      </w:r>
      <w:r w:rsidR="00BE1938" w:rsidRPr="00AE600E">
        <w:rPr>
          <w:rFonts w:ascii="Arial" w:hAnsi="Arial" w:cs="Arial"/>
          <w:sz w:val="24"/>
          <w:szCs w:val="24"/>
        </w:rPr>
        <w:t>MWC</w:t>
      </w:r>
      <w:r w:rsidRPr="00AE600E">
        <w:rPr>
          <w:rFonts w:ascii="Arial" w:hAnsi="Arial" w:cs="Arial"/>
          <w:sz w:val="24"/>
          <w:szCs w:val="24"/>
        </w:rPr>
        <w:t xml:space="preserve">; provided however that the cost of any of the above procedures which indicated the </w:t>
      </w:r>
      <w:r w:rsidR="00D37E43" w:rsidRPr="00AE600E">
        <w:rPr>
          <w:rFonts w:ascii="Arial" w:hAnsi="Arial" w:cs="Arial"/>
          <w:sz w:val="24"/>
          <w:szCs w:val="24"/>
        </w:rPr>
        <w:t>Contractor</w:t>
      </w:r>
      <w:r w:rsidRPr="00AE600E">
        <w:rPr>
          <w:rFonts w:ascii="Arial" w:hAnsi="Arial" w:cs="Arial"/>
          <w:sz w:val="24"/>
          <w:szCs w:val="24"/>
        </w:rPr>
        <w:t xml:space="preserve">'s non-compliance with its </w:t>
      </w:r>
      <w:r w:rsidR="00D37E43" w:rsidRPr="00AE600E">
        <w:rPr>
          <w:rFonts w:ascii="Arial" w:hAnsi="Arial" w:cs="Arial"/>
          <w:sz w:val="24"/>
          <w:szCs w:val="24"/>
        </w:rPr>
        <w:t>Contractor</w:t>
      </w:r>
      <w:r w:rsidRPr="00AE600E">
        <w:rPr>
          <w:rFonts w:ascii="Arial" w:hAnsi="Arial" w:cs="Arial"/>
          <w:sz w:val="24"/>
          <w:szCs w:val="24"/>
        </w:rPr>
        <w:t xml:space="preserve">'s Obligations shall be charged to the </w:t>
      </w:r>
      <w:r w:rsidR="00D37E43" w:rsidRPr="00AE600E">
        <w:rPr>
          <w:rFonts w:ascii="Arial" w:hAnsi="Arial" w:cs="Arial"/>
          <w:sz w:val="24"/>
          <w:szCs w:val="24"/>
        </w:rPr>
        <w:t>Contractor</w:t>
      </w:r>
      <w:r w:rsidRPr="00AE600E">
        <w:rPr>
          <w:rFonts w:ascii="Arial" w:hAnsi="Arial" w:cs="Arial"/>
          <w:sz w:val="24"/>
          <w:szCs w:val="24"/>
        </w:rPr>
        <w:t>.</w:t>
      </w:r>
    </w:p>
    <w:p w14:paraId="182A2F91" w14:textId="2496DC65"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Pr="00AE600E">
        <w:rPr>
          <w:rFonts w:ascii="Arial" w:hAnsi="Arial" w:cs="Arial"/>
          <w:sz w:val="24"/>
          <w:szCs w:val="24"/>
        </w:rPr>
        <w:t xml:space="preserve"> shall employ sufficient staff, having expertise and training as required by applicable Law, the O&amp;M Manual and as necessary or appropriate for full compliance with the Operating and Maintenance requirements. The </w:t>
      </w:r>
      <w:r w:rsidR="00D37E43" w:rsidRPr="00AE600E">
        <w:rPr>
          <w:rFonts w:ascii="Arial" w:hAnsi="Arial" w:cs="Arial"/>
          <w:sz w:val="24"/>
          <w:szCs w:val="24"/>
        </w:rPr>
        <w:t>Contractor</w:t>
      </w:r>
      <w:r w:rsidRPr="00AE600E">
        <w:rPr>
          <w:rFonts w:ascii="Arial" w:hAnsi="Arial" w:cs="Arial"/>
          <w:sz w:val="24"/>
          <w:szCs w:val="24"/>
        </w:rPr>
        <w:t xml:space="preserve"> shall not sub-contract his Operation and Maintenance Obligations, change any sub-contractors or expand the scope of work of any sub-contractor, without the </w:t>
      </w:r>
      <w:r w:rsidR="00BE1938" w:rsidRPr="00AE600E">
        <w:rPr>
          <w:rFonts w:ascii="Arial" w:hAnsi="Arial" w:cs="Arial"/>
          <w:sz w:val="24"/>
          <w:szCs w:val="24"/>
        </w:rPr>
        <w:t>MWC</w:t>
      </w:r>
      <w:r w:rsidR="00AF21A7" w:rsidRPr="00AE600E">
        <w:rPr>
          <w:rFonts w:ascii="Arial" w:hAnsi="Arial" w:cs="Arial"/>
          <w:sz w:val="24"/>
          <w:szCs w:val="24"/>
        </w:rPr>
        <w:t>’s</w:t>
      </w:r>
      <w:r w:rsidRPr="00AE600E">
        <w:rPr>
          <w:rFonts w:ascii="Arial" w:hAnsi="Arial" w:cs="Arial"/>
          <w:sz w:val="24"/>
          <w:szCs w:val="24"/>
        </w:rPr>
        <w:t xml:space="preserve"> prior written approval, which approval may be granted, withheld, or granted upon such terms and conditions as the </w:t>
      </w:r>
      <w:r w:rsidR="00BE1938" w:rsidRPr="00AE600E">
        <w:rPr>
          <w:rFonts w:ascii="Arial" w:hAnsi="Arial" w:cs="Arial"/>
          <w:sz w:val="24"/>
          <w:szCs w:val="24"/>
        </w:rPr>
        <w:t>MWC</w:t>
      </w:r>
      <w:r w:rsidRPr="00AE600E">
        <w:rPr>
          <w:rFonts w:ascii="Arial" w:hAnsi="Arial" w:cs="Arial"/>
          <w:sz w:val="24"/>
          <w:szCs w:val="24"/>
        </w:rPr>
        <w:t xml:space="preserve"> may deem appropriate.</w:t>
      </w:r>
    </w:p>
    <w:p w14:paraId="256F8533" w14:textId="41E25663"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Pr="00AE600E">
        <w:rPr>
          <w:rFonts w:ascii="Arial" w:hAnsi="Arial" w:cs="Arial"/>
          <w:sz w:val="24"/>
          <w:szCs w:val="24"/>
        </w:rPr>
        <w:t xml:space="preserve"> shall provide all equipment, supplies and any other items or things which are necessary, desirable or required by applicable Law or the O&amp;M Manual or necessary for the operation, maintenance and repair of the plant in full compliance with the </w:t>
      </w:r>
      <w:r w:rsidR="00D37E43" w:rsidRPr="00AE600E">
        <w:rPr>
          <w:rFonts w:ascii="Arial" w:hAnsi="Arial" w:cs="Arial"/>
          <w:sz w:val="24"/>
          <w:szCs w:val="24"/>
        </w:rPr>
        <w:t>Contractor</w:t>
      </w:r>
      <w:r w:rsidRPr="00AE600E">
        <w:rPr>
          <w:rFonts w:ascii="Arial" w:hAnsi="Arial" w:cs="Arial"/>
          <w:sz w:val="24"/>
          <w:szCs w:val="24"/>
        </w:rPr>
        <w:t>'s Operation and Maintenance Obligations.</w:t>
      </w:r>
    </w:p>
    <w:p w14:paraId="6EAE1597" w14:textId="0BCFC763"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Pr="00AE600E">
        <w:rPr>
          <w:rFonts w:ascii="Arial" w:hAnsi="Arial" w:cs="Arial"/>
          <w:sz w:val="24"/>
          <w:szCs w:val="24"/>
        </w:rPr>
        <w:t xml:space="preserve"> shall provide, inter alia, personnel, water, oil, auxiliary materials and other items that might be required for proper operation and maintenance of the plant and Project as a whole.</w:t>
      </w:r>
    </w:p>
    <w:p w14:paraId="277F2450" w14:textId="77777777" w:rsidR="001F5289" w:rsidRPr="00AE600E" w:rsidRDefault="001F5289" w:rsidP="00DC7D36">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The works for operation shall include but shall not be limited to the following activities:</w:t>
      </w:r>
    </w:p>
    <w:p w14:paraId="53A0DE9D" w14:textId="0497A9CC" w:rsidR="001F5289" w:rsidRPr="00AE600E" w:rsidRDefault="001F5289" w:rsidP="00620D73">
      <w:pPr>
        <w:pStyle w:val="ListParagraph"/>
        <w:numPr>
          <w:ilvl w:val="0"/>
          <w:numId w:val="7"/>
        </w:numPr>
        <w:spacing w:before="120" w:after="120" w:line="276" w:lineRule="auto"/>
        <w:jc w:val="both"/>
        <w:rPr>
          <w:rFonts w:ascii="Arial" w:hAnsi="Arial" w:cs="Arial"/>
          <w:sz w:val="24"/>
          <w:szCs w:val="24"/>
        </w:rPr>
      </w:pPr>
      <w:r w:rsidRPr="00AE600E">
        <w:rPr>
          <w:rFonts w:ascii="Arial" w:hAnsi="Arial" w:cs="Arial"/>
          <w:sz w:val="24"/>
          <w:szCs w:val="24"/>
        </w:rPr>
        <w:t>Operating the treatment plant to achieve the product water qualities as specified</w:t>
      </w:r>
    </w:p>
    <w:p w14:paraId="5D8906CC" w14:textId="632E1090" w:rsidR="001F5289" w:rsidRPr="00AE600E" w:rsidRDefault="001F5289" w:rsidP="00620D73">
      <w:pPr>
        <w:pStyle w:val="ListParagraph"/>
        <w:numPr>
          <w:ilvl w:val="0"/>
          <w:numId w:val="7"/>
        </w:numPr>
        <w:spacing w:before="120" w:after="120" w:line="276" w:lineRule="auto"/>
        <w:jc w:val="both"/>
        <w:rPr>
          <w:rFonts w:ascii="Arial" w:hAnsi="Arial" w:cs="Arial"/>
          <w:sz w:val="24"/>
          <w:szCs w:val="24"/>
        </w:rPr>
      </w:pPr>
      <w:r w:rsidRPr="00AE600E">
        <w:rPr>
          <w:rFonts w:ascii="Arial" w:hAnsi="Arial" w:cs="Arial"/>
          <w:sz w:val="24"/>
          <w:szCs w:val="24"/>
        </w:rPr>
        <w:t xml:space="preserve">Maintenance of cleanliness in the plant, </w:t>
      </w:r>
      <w:r w:rsidR="00234AE3" w:rsidRPr="00AE600E">
        <w:rPr>
          <w:rFonts w:ascii="Arial" w:hAnsi="Arial" w:cs="Arial"/>
          <w:sz w:val="24"/>
          <w:szCs w:val="24"/>
        </w:rPr>
        <w:t>and</w:t>
      </w:r>
      <w:r w:rsidRPr="00AE600E">
        <w:rPr>
          <w:rFonts w:ascii="Arial" w:hAnsi="Arial" w:cs="Arial"/>
          <w:sz w:val="24"/>
          <w:szCs w:val="24"/>
        </w:rPr>
        <w:t xml:space="preserve"> equipment.</w:t>
      </w:r>
    </w:p>
    <w:p w14:paraId="0357E8DD" w14:textId="1F0CE4D2" w:rsidR="001F5289" w:rsidRPr="00AE600E" w:rsidRDefault="001F5289" w:rsidP="00620D73">
      <w:pPr>
        <w:pStyle w:val="ListParagraph"/>
        <w:numPr>
          <w:ilvl w:val="0"/>
          <w:numId w:val="7"/>
        </w:numPr>
        <w:spacing w:before="120" w:after="120" w:line="276" w:lineRule="auto"/>
        <w:jc w:val="both"/>
        <w:rPr>
          <w:rFonts w:ascii="Arial" w:hAnsi="Arial" w:cs="Arial"/>
          <w:sz w:val="24"/>
          <w:szCs w:val="24"/>
        </w:rPr>
      </w:pPr>
      <w:r w:rsidRPr="00AE600E">
        <w:rPr>
          <w:rFonts w:ascii="Arial" w:hAnsi="Arial" w:cs="Arial"/>
          <w:sz w:val="24"/>
          <w:szCs w:val="24"/>
        </w:rPr>
        <w:t>Assurance of proper operation of all units.</w:t>
      </w:r>
    </w:p>
    <w:p w14:paraId="5E8D0DC5" w14:textId="15845D93" w:rsidR="001F5289" w:rsidRPr="00AE600E" w:rsidRDefault="001F5289" w:rsidP="00620D73">
      <w:pPr>
        <w:pStyle w:val="ListParagraph"/>
        <w:numPr>
          <w:ilvl w:val="0"/>
          <w:numId w:val="7"/>
        </w:numPr>
        <w:spacing w:before="120" w:after="120" w:line="276" w:lineRule="auto"/>
        <w:jc w:val="both"/>
        <w:rPr>
          <w:rFonts w:ascii="Arial" w:hAnsi="Arial" w:cs="Arial"/>
          <w:sz w:val="24"/>
          <w:szCs w:val="24"/>
        </w:rPr>
      </w:pPr>
      <w:r w:rsidRPr="00AE600E">
        <w:rPr>
          <w:rFonts w:ascii="Arial" w:hAnsi="Arial" w:cs="Arial"/>
          <w:sz w:val="24"/>
          <w:szCs w:val="24"/>
        </w:rPr>
        <w:t>Registration in the plant log of all meter readings and special events.</w:t>
      </w:r>
    </w:p>
    <w:p w14:paraId="64563434" w14:textId="1F3D5D91" w:rsidR="001F5289" w:rsidRPr="00AE600E" w:rsidRDefault="001F5289" w:rsidP="00620D73">
      <w:pPr>
        <w:pStyle w:val="ListParagraph"/>
        <w:numPr>
          <w:ilvl w:val="0"/>
          <w:numId w:val="7"/>
        </w:numPr>
        <w:spacing w:before="120" w:after="120" w:line="276" w:lineRule="auto"/>
        <w:jc w:val="both"/>
        <w:rPr>
          <w:rFonts w:ascii="Arial" w:hAnsi="Arial" w:cs="Arial"/>
          <w:sz w:val="24"/>
          <w:szCs w:val="24"/>
        </w:rPr>
      </w:pPr>
      <w:r w:rsidRPr="00AE600E">
        <w:rPr>
          <w:rFonts w:ascii="Arial" w:hAnsi="Arial" w:cs="Arial"/>
          <w:sz w:val="24"/>
          <w:szCs w:val="24"/>
        </w:rPr>
        <w:t xml:space="preserve">Preventive maintenance of the entire treatment plant and other associated works. </w:t>
      </w:r>
    </w:p>
    <w:p w14:paraId="5A1D8F79" w14:textId="21B00330" w:rsidR="001F5289" w:rsidRPr="00AE600E" w:rsidRDefault="001F5289" w:rsidP="003E7A59">
      <w:pPr>
        <w:pStyle w:val="ListParagraph"/>
        <w:spacing w:before="120" w:after="120" w:line="276" w:lineRule="auto"/>
        <w:ind w:left="1440" w:firstLine="0"/>
        <w:jc w:val="both"/>
        <w:rPr>
          <w:rFonts w:ascii="Arial" w:hAnsi="Arial" w:cs="Arial"/>
          <w:sz w:val="24"/>
          <w:szCs w:val="24"/>
        </w:rPr>
      </w:pPr>
      <w:r w:rsidRPr="00AE600E">
        <w:rPr>
          <w:rFonts w:ascii="Arial" w:hAnsi="Arial" w:cs="Arial"/>
          <w:sz w:val="24"/>
          <w:szCs w:val="24"/>
        </w:rPr>
        <w:t xml:space="preserve">Testing of </w:t>
      </w:r>
      <w:r w:rsidR="00234AE3" w:rsidRPr="00AE600E">
        <w:rPr>
          <w:rFonts w:ascii="Arial" w:hAnsi="Arial" w:cs="Arial"/>
          <w:sz w:val="24"/>
          <w:szCs w:val="24"/>
        </w:rPr>
        <w:t xml:space="preserve">Raw </w:t>
      </w:r>
      <w:r w:rsidRPr="00AE600E">
        <w:rPr>
          <w:rFonts w:ascii="Arial" w:hAnsi="Arial" w:cs="Arial"/>
          <w:sz w:val="24"/>
          <w:szCs w:val="24"/>
        </w:rPr>
        <w:t xml:space="preserve">water, </w:t>
      </w:r>
      <w:r w:rsidR="00234AE3" w:rsidRPr="00AE600E">
        <w:rPr>
          <w:rFonts w:ascii="Arial" w:hAnsi="Arial" w:cs="Arial"/>
          <w:sz w:val="24"/>
          <w:szCs w:val="24"/>
        </w:rPr>
        <w:t xml:space="preserve">and </w:t>
      </w:r>
      <w:r w:rsidRPr="00AE600E">
        <w:rPr>
          <w:rFonts w:ascii="Arial" w:hAnsi="Arial" w:cs="Arial"/>
          <w:sz w:val="24"/>
          <w:szCs w:val="24"/>
        </w:rPr>
        <w:t xml:space="preserve">Product water quality by means of the instruments in a plant laboratory approved by </w:t>
      </w:r>
      <w:r w:rsidR="00BE1938" w:rsidRPr="00AE600E">
        <w:rPr>
          <w:rFonts w:ascii="Arial" w:hAnsi="Arial" w:cs="Arial"/>
          <w:sz w:val="24"/>
          <w:szCs w:val="24"/>
        </w:rPr>
        <w:t>MWC</w:t>
      </w:r>
      <w:r w:rsidRPr="00AE600E">
        <w:rPr>
          <w:rFonts w:ascii="Arial" w:hAnsi="Arial" w:cs="Arial"/>
          <w:sz w:val="24"/>
          <w:szCs w:val="24"/>
        </w:rPr>
        <w:t>. Work shall include sampling, samples handling, transportation to a laboratory approved by the authorities and payment for the tests performed at this laboratory</w:t>
      </w:r>
      <w:r w:rsidR="00234AE3" w:rsidRPr="00AE600E">
        <w:rPr>
          <w:rFonts w:ascii="Arial" w:hAnsi="Arial" w:cs="Arial"/>
          <w:sz w:val="24"/>
          <w:szCs w:val="24"/>
        </w:rPr>
        <w:t>, if required</w:t>
      </w:r>
      <w:r w:rsidRPr="00AE600E">
        <w:rPr>
          <w:rFonts w:ascii="Arial" w:hAnsi="Arial" w:cs="Arial"/>
          <w:sz w:val="24"/>
          <w:szCs w:val="24"/>
        </w:rPr>
        <w:t>. The tests and results shall be recorded in the laboratory register.</w:t>
      </w:r>
    </w:p>
    <w:p w14:paraId="3FB31E38" w14:textId="77777777" w:rsidR="005938DB" w:rsidRPr="00AE600E" w:rsidRDefault="005938DB" w:rsidP="00620D73">
      <w:pPr>
        <w:pStyle w:val="Heading01"/>
        <w:numPr>
          <w:ilvl w:val="1"/>
          <w:numId w:val="13"/>
        </w:numPr>
        <w:ind w:left="720" w:hanging="720"/>
      </w:pPr>
      <w:bookmarkStart w:id="13" w:name="_Toc132470301"/>
      <w:r w:rsidRPr="00AE600E">
        <w:t>Performance Standards</w:t>
      </w:r>
      <w:bookmarkEnd w:id="13"/>
    </w:p>
    <w:p w14:paraId="1D75CD17" w14:textId="28316E26" w:rsidR="002011A3" w:rsidRPr="00AE600E" w:rsidRDefault="002011A3" w:rsidP="000121BD">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Contractor shall achieve and maintain the Required Service Levels stipulated in Tables below till completion of O&amp;M. The service level requirements shall be the minimum key performance indicators measured every month for making pro rata payment to the contractor during the O&amp;M period and all the KPIs shall be measured </w:t>
      </w:r>
      <w:r w:rsidRPr="00AE600E">
        <w:rPr>
          <w:rFonts w:ascii="Arial" w:hAnsi="Arial" w:cs="Arial"/>
          <w:sz w:val="24"/>
          <w:szCs w:val="24"/>
        </w:rPr>
        <w:lastRenderedPageBreak/>
        <w:t xml:space="preserve">from the date next to the date of issue of certificate of commissioning certificate on completion of Design Build Services and that is the date of commencement of O&amp;M services (Date of O&amp;M). The Contractor shall adhere to the specifications as provided in the </w:t>
      </w:r>
      <w:r w:rsidR="00440DDA" w:rsidRPr="00AE600E">
        <w:rPr>
          <w:rFonts w:ascii="Arial" w:hAnsi="Arial" w:cs="Arial"/>
          <w:sz w:val="24"/>
          <w:szCs w:val="24"/>
        </w:rPr>
        <w:t>Contract. For</w:t>
      </w:r>
      <w:r w:rsidRPr="00AE600E">
        <w:rPr>
          <w:rFonts w:ascii="Arial" w:hAnsi="Arial" w:cs="Arial"/>
          <w:sz w:val="24"/>
          <w:szCs w:val="24"/>
        </w:rPr>
        <w:t xml:space="preserve"> poor performances below the minimum performance standards will attract penalties. Minimum performance standards to be maintained will be measured based on following Key Performance Indicators:</w:t>
      </w:r>
    </w:p>
    <w:p w14:paraId="4B49B802" w14:textId="77777777" w:rsidR="002011A3" w:rsidRPr="00AE600E" w:rsidRDefault="002011A3" w:rsidP="002011A3">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w:t>
      </w:r>
      <w:r w:rsidRPr="00AE600E">
        <w:rPr>
          <w:rFonts w:ascii="Arial" w:hAnsi="Arial" w:cs="Arial"/>
          <w:sz w:val="24"/>
          <w:szCs w:val="24"/>
        </w:rPr>
        <w:tab/>
        <w:t xml:space="preserve">Water Quantity Supplied </w:t>
      </w:r>
    </w:p>
    <w:p w14:paraId="6624F798" w14:textId="77777777" w:rsidR="002011A3" w:rsidRPr="00AE600E" w:rsidRDefault="002011A3" w:rsidP="002011A3">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w:t>
      </w:r>
      <w:r w:rsidRPr="00AE600E">
        <w:rPr>
          <w:rFonts w:ascii="Arial" w:hAnsi="Arial" w:cs="Arial"/>
          <w:sz w:val="24"/>
          <w:szCs w:val="24"/>
        </w:rPr>
        <w:tab/>
        <w:t>Water Quality Supplied</w:t>
      </w:r>
    </w:p>
    <w:p w14:paraId="29158A84" w14:textId="26915994" w:rsidR="005938DB" w:rsidRPr="00AE600E" w:rsidRDefault="002011A3" w:rsidP="002011A3">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w:t>
      </w:r>
      <w:r w:rsidRPr="00AE600E">
        <w:rPr>
          <w:rFonts w:ascii="Arial" w:hAnsi="Arial" w:cs="Arial"/>
          <w:sz w:val="24"/>
          <w:szCs w:val="24"/>
        </w:rPr>
        <w:tab/>
        <w:t>Power Consumption</w:t>
      </w:r>
    </w:p>
    <w:p w14:paraId="31263CC3" w14:textId="33F87E6A" w:rsidR="002011A3" w:rsidRPr="00AE600E" w:rsidRDefault="002011A3" w:rsidP="002011A3">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The following table provides details of breakup of O&amp;M payment to the contractor under fixed and variable pay category.</w:t>
      </w:r>
    </w:p>
    <w:p w14:paraId="7F25C989" w14:textId="77777777" w:rsidR="002011A3" w:rsidRPr="00AE600E" w:rsidRDefault="002011A3" w:rsidP="002011A3">
      <w:pPr>
        <w:pStyle w:val="ListParagraph"/>
        <w:spacing w:before="120" w:after="120" w:line="276" w:lineRule="auto"/>
        <w:ind w:left="720" w:firstLine="0"/>
        <w:jc w:val="both"/>
        <w:rPr>
          <w:rFonts w:ascii="Arial" w:hAnsi="Arial" w:cs="Arial"/>
        </w:rPr>
      </w:pPr>
    </w:p>
    <w:tbl>
      <w:tblPr>
        <w:tblStyle w:val="TableGrid"/>
        <w:tblW w:w="9090" w:type="dxa"/>
        <w:tblInd w:w="535" w:type="dxa"/>
        <w:tblLook w:val="04A0" w:firstRow="1" w:lastRow="0" w:firstColumn="1" w:lastColumn="0" w:noHBand="0" w:noVBand="1"/>
      </w:tblPr>
      <w:tblGrid>
        <w:gridCol w:w="1579"/>
        <w:gridCol w:w="1110"/>
        <w:gridCol w:w="963"/>
        <w:gridCol w:w="5438"/>
      </w:tblGrid>
      <w:tr w:rsidR="000121BD" w:rsidRPr="00AE600E" w14:paraId="2442FA59" w14:textId="77777777" w:rsidTr="000121BD">
        <w:tc>
          <w:tcPr>
            <w:tcW w:w="0" w:type="auto"/>
            <w:vMerge w:val="restart"/>
            <w:tcBorders>
              <w:left w:val="single" w:sz="4" w:space="0" w:color="auto"/>
            </w:tcBorders>
          </w:tcPr>
          <w:p w14:paraId="5F04C0C5" w14:textId="77777777" w:rsidR="002011A3" w:rsidRPr="00AE600E" w:rsidRDefault="002011A3" w:rsidP="000121BD">
            <w:pPr>
              <w:pStyle w:val="BodyText"/>
              <w:spacing w:line="276" w:lineRule="auto"/>
              <w:rPr>
                <w:rFonts w:ascii="Arial" w:hAnsi="Arial" w:cs="Arial"/>
                <w:b/>
              </w:rPr>
            </w:pPr>
            <w:r w:rsidRPr="00AE600E">
              <w:rPr>
                <w:rFonts w:ascii="Arial" w:hAnsi="Arial" w:cs="Arial"/>
              </w:rPr>
              <w:t>Fixed Pay-out</w:t>
            </w:r>
          </w:p>
        </w:tc>
        <w:tc>
          <w:tcPr>
            <w:tcW w:w="7511" w:type="dxa"/>
            <w:gridSpan w:val="3"/>
          </w:tcPr>
          <w:p w14:paraId="54643B47" w14:textId="77777777" w:rsidR="002011A3" w:rsidRPr="00AE600E" w:rsidRDefault="002011A3" w:rsidP="000121BD">
            <w:pPr>
              <w:pStyle w:val="BodyText"/>
              <w:spacing w:line="276" w:lineRule="auto"/>
              <w:rPr>
                <w:rFonts w:ascii="Arial" w:hAnsi="Arial" w:cs="Arial"/>
                <w:b/>
              </w:rPr>
            </w:pPr>
            <w:r w:rsidRPr="00AE600E">
              <w:rPr>
                <w:rFonts w:ascii="Arial" w:hAnsi="Arial" w:cs="Arial"/>
              </w:rPr>
              <w:t>Key Performance Indicators “Variable Pay-out”</w:t>
            </w:r>
          </w:p>
        </w:tc>
      </w:tr>
      <w:tr w:rsidR="000121BD" w:rsidRPr="00AE600E" w14:paraId="1A9F2069" w14:textId="77777777" w:rsidTr="000121BD">
        <w:tc>
          <w:tcPr>
            <w:tcW w:w="0" w:type="auto"/>
            <w:vMerge/>
            <w:tcBorders>
              <w:left w:val="single" w:sz="4" w:space="0" w:color="auto"/>
            </w:tcBorders>
          </w:tcPr>
          <w:p w14:paraId="388ADCDC" w14:textId="77777777" w:rsidR="002011A3" w:rsidRPr="00AE600E" w:rsidRDefault="002011A3" w:rsidP="000121BD">
            <w:pPr>
              <w:pStyle w:val="BodyText"/>
              <w:spacing w:line="276" w:lineRule="auto"/>
              <w:rPr>
                <w:rFonts w:ascii="Arial" w:hAnsi="Arial" w:cs="Arial"/>
                <w:b/>
              </w:rPr>
            </w:pPr>
          </w:p>
        </w:tc>
        <w:tc>
          <w:tcPr>
            <w:tcW w:w="0" w:type="auto"/>
          </w:tcPr>
          <w:p w14:paraId="4247A410" w14:textId="77777777" w:rsidR="002011A3" w:rsidRPr="00AE600E" w:rsidRDefault="002011A3" w:rsidP="000121BD">
            <w:pPr>
              <w:pStyle w:val="BodyText"/>
              <w:spacing w:line="276" w:lineRule="auto"/>
              <w:rPr>
                <w:rFonts w:ascii="Arial" w:hAnsi="Arial" w:cs="Arial"/>
                <w:b/>
              </w:rPr>
            </w:pPr>
            <w:r w:rsidRPr="00AE600E">
              <w:rPr>
                <w:rFonts w:ascii="Arial" w:hAnsi="Arial" w:cs="Arial"/>
              </w:rPr>
              <w:t>Quantity</w:t>
            </w:r>
          </w:p>
        </w:tc>
        <w:tc>
          <w:tcPr>
            <w:tcW w:w="0" w:type="auto"/>
          </w:tcPr>
          <w:p w14:paraId="516DBFDF" w14:textId="77777777" w:rsidR="002011A3" w:rsidRPr="00AE600E" w:rsidRDefault="002011A3" w:rsidP="000121BD">
            <w:pPr>
              <w:pStyle w:val="BodyText"/>
              <w:spacing w:line="276" w:lineRule="auto"/>
              <w:rPr>
                <w:rFonts w:ascii="Arial" w:hAnsi="Arial" w:cs="Arial"/>
                <w:b/>
              </w:rPr>
            </w:pPr>
            <w:r w:rsidRPr="00AE600E">
              <w:rPr>
                <w:rFonts w:ascii="Arial" w:hAnsi="Arial" w:cs="Arial"/>
              </w:rPr>
              <w:t>Quality</w:t>
            </w:r>
          </w:p>
          <w:p w14:paraId="7A66A17B" w14:textId="77777777" w:rsidR="002011A3" w:rsidRPr="00AE600E" w:rsidRDefault="002011A3" w:rsidP="000121BD">
            <w:pPr>
              <w:pStyle w:val="BodyText"/>
              <w:spacing w:line="276" w:lineRule="auto"/>
              <w:rPr>
                <w:rFonts w:ascii="Arial" w:hAnsi="Arial" w:cs="Arial"/>
                <w:bCs/>
              </w:rPr>
            </w:pPr>
            <w:r w:rsidRPr="00AE600E">
              <w:rPr>
                <w:rFonts w:ascii="Arial" w:hAnsi="Arial" w:cs="Arial"/>
              </w:rPr>
              <w:t>WTP</w:t>
            </w:r>
          </w:p>
        </w:tc>
        <w:tc>
          <w:tcPr>
            <w:tcW w:w="5438" w:type="dxa"/>
          </w:tcPr>
          <w:p w14:paraId="4E4DD2DC" w14:textId="77777777" w:rsidR="002011A3" w:rsidRPr="00AE600E" w:rsidRDefault="002011A3" w:rsidP="000121BD">
            <w:pPr>
              <w:pStyle w:val="BodyText"/>
              <w:spacing w:line="276" w:lineRule="auto"/>
              <w:rPr>
                <w:rFonts w:ascii="Arial" w:hAnsi="Arial" w:cs="Arial"/>
                <w:b/>
              </w:rPr>
            </w:pPr>
            <w:r w:rsidRPr="00AE600E">
              <w:rPr>
                <w:rFonts w:ascii="Arial" w:hAnsi="Arial" w:cs="Arial"/>
              </w:rPr>
              <w:t>Power consumption</w:t>
            </w:r>
          </w:p>
        </w:tc>
      </w:tr>
      <w:tr w:rsidR="000121BD" w:rsidRPr="00AE600E" w14:paraId="455FD08C" w14:textId="77777777" w:rsidTr="000121BD">
        <w:tc>
          <w:tcPr>
            <w:tcW w:w="0" w:type="auto"/>
            <w:tcBorders>
              <w:left w:val="single" w:sz="4" w:space="0" w:color="auto"/>
            </w:tcBorders>
          </w:tcPr>
          <w:p w14:paraId="65AB117E" w14:textId="77777777" w:rsidR="002011A3" w:rsidRPr="00AE600E" w:rsidRDefault="002011A3" w:rsidP="000121BD">
            <w:pPr>
              <w:pStyle w:val="BodyText"/>
              <w:spacing w:line="276" w:lineRule="auto"/>
              <w:rPr>
                <w:rFonts w:ascii="Arial" w:hAnsi="Arial" w:cs="Arial"/>
                <w:bCs/>
              </w:rPr>
            </w:pPr>
            <w:r w:rsidRPr="00AE600E">
              <w:rPr>
                <w:rFonts w:ascii="Arial" w:hAnsi="Arial" w:cs="Arial"/>
              </w:rPr>
              <w:t>100%</w:t>
            </w:r>
          </w:p>
        </w:tc>
        <w:tc>
          <w:tcPr>
            <w:tcW w:w="0" w:type="auto"/>
          </w:tcPr>
          <w:p w14:paraId="6ECAF533" w14:textId="77777777" w:rsidR="002011A3" w:rsidRPr="00AE600E" w:rsidRDefault="002011A3" w:rsidP="000121BD">
            <w:pPr>
              <w:pStyle w:val="BodyText"/>
              <w:spacing w:line="276" w:lineRule="auto"/>
              <w:rPr>
                <w:rFonts w:ascii="Arial" w:hAnsi="Arial" w:cs="Arial"/>
                <w:bCs/>
              </w:rPr>
            </w:pPr>
            <w:r w:rsidRPr="00AE600E">
              <w:rPr>
                <w:rFonts w:ascii="Arial" w:hAnsi="Arial" w:cs="Arial"/>
              </w:rPr>
              <w:t>50%</w:t>
            </w:r>
          </w:p>
        </w:tc>
        <w:tc>
          <w:tcPr>
            <w:tcW w:w="0" w:type="auto"/>
          </w:tcPr>
          <w:p w14:paraId="7B2D8AFA" w14:textId="77777777" w:rsidR="002011A3" w:rsidRPr="00AE600E" w:rsidRDefault="002011A3" w:rsidP="000121BD">
            <w:pPr>
              <w:pStyle w:val="BodyText"/>
              <w:spacing w:line="276" w:lineRule="auto"/>
              <w:rPr>
                <w:rFonts w:ascii="Arial" w:hAnsi="Arial" w:cs="Arial"/>
                <w:bCs/>
              </w:rPr>
            </w:pPr>
            <w:r w:rsidRPr="00AE600E">
              <w:rPr>
                <w:rFonts w:ascii="Arial" w:hAnsi="Arial" w:cs="Arial"/>
              </w:rPr>
              <w:t>50%</w:t>
            </w:r>
          </w:p>
        </w:tc>
        <w:tc>
          <w:tcPr>
            <w:tcW w:w="5438" w:type="dxa"/>
          </w:tcPr>
          <w:p w14:paraId="1D3996ED" w14:textId="77777777" w:rsidR="002011A3" w:rsidRPr="00AE600E" w:rsidRDefault="002011A3" w:rsidP="000121BD">
            <w:pPr>
              <w:pStyle w:val="BodyText"/>
              <w:spacing w:line="276" w:lineRule="auto"/>
              <w:rPr>
                <w:rFonts w:ascii="Arial" w:hAnsi="Arial" w:cs="Arial"/>
                <w:bCs/>
              </w:rPr>
            </w:pPr>
            <w:r w:rsidRPr="00AE600E">
              <w:rPr>
                <w:rFonts w:ascii="Arial" w:hAnsi="Arial" w:cs="Arial"/>
              </w:rPr>
              <w:t>Excess energy amount is deducted from the monthly bill</w:t>
            </w:r>
          </w:p>
        </w:tc>
      </w:tr>
    </w:tbl>
    <w:p w14:paraId="419728CB" w14:textId="75C2472C" w:rsidR="002011A3" w:rsidRPr="00AE600E" w:rsidRDefault="002011A3" w:rsidP="002011A3">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The following section defines the KPIs and its implementation</w:t>
      </w:r>
    </w:p>
    <w:tbl>
      <w:tblPr>
        <w:tblStyle w:val="TableGrid"/>
        <w:tblW w:w="4700" w:type="pct"/>
        <w:tblInd w:w="565" w:type="dxa"/>
        <w:tblLook w:val="04A0" w:firstRow="1" w:lastRow="0" w:firstColumn="1" w:lastColumn="0" w:noHBand="0" w:noVBand="1"/>
      </w:tblPr>
      <w:tblGrid>
        <w:gridCol w:w="566"/>
        <w:gridCol w:w="2745"/>
        <w:gridCol w:w="5749"/>
      </w:tblGrid>
      <w:tr w:rsidR="000121BD" w:rsidRPr="00AE600E" w14:paraId="0C1801D7" w14:textId="77777777" w:rsidTr="000121BD">
        <w:tc>
          <w:tcPr>
            <w:tcW w:w="312" w:type="pct"/>
          </w:tcPr>
          <w:p w14:paraId="34B47142" w14:textId="77777777" w:rsidR="002011A3" w:rsidRPr="00AE600E" w:rsidRDefault="002011A3" w:rsidP="000340A5">
            <w:pPr>
              <w:pStyle w:val="BodyText"/>
              <w:spacing w:line="276" w:lineRule="auto"/>
              <w:jc w:val="center"/>
              <w:rPr>
                <w:rFonts w:ascii="Arial" w:hAnsi="Arial" w:cs="Arial"/>
                <w:b/>
                <w:bCs/>
              </w:rPr>
            </w:pPr>
            <w:r w:rsidRPr="00AE600E">
              <w:rPr>
                <w:rFonts w:ascii="Arial" w:hAnsi="Arial" w:cs="Arial"/>
              </w:rPr>
              <w:t>No</w:t>
            </w:r>
          </w:p>
        </w:tc>
        <w:tc>
          <w:tcPr>
            <w:tcW w:w="1515" w:type="pct"/>
          </w:tcPr>
          <w:p w14:paraId="0969D323" w14:textId="77777777" w:rsidR="002011A3" w:rsidRPr="00AE600E" w:rsidRDefault="002011A3" w:rsidP="000340A5">
            <w:pPr>
              <w:pStyle w:val="BodyText"/>
              <w:spacing w:line="276" w:lineRule="auto"/>
              <w:jc w:val="center"/>
              <w:rPr>
                <w:rFonts w:ascii="Arial" w:hAnsi="Arial" w:cs="Arial"/>
                <w:b/>
                <w:bCs/>
              </w:rPr>
            </w:pPr>
            <w:r w:rsidRPr="00AE600E">
              <w:rPr>
                <w:rFonts w:ascii="Arial" w:hAnsi="Arial" w:cs="Arial"/>
              </w:rPr>
              <w:t>Key Performance Indicator</w:t>
            </w:r>
          </w:p>
        </w:tc>
        <w:tc>
          <w:tcPr>
            <w:tcW w:w="3173" w:type="pct"/>
          </w:tcPr>
          <w:p w14:paraId="3BD5973E" w14:textId="77777777" w:rsidR="002011A3" w:rsidRPr="00AE600E" w:rsidRDefault="002011A3" w:rsidP="000340A5">
            <w:pPr>
              <w:pStyle w:val="BodyText"/>
              <w:spacing w:line="276" w:lineRule="auto"/>
              <w:jc w:val="center"/>
              <w:rPr>
                <w:rFonts w:ascii="Arial" w:hAnsi="Arial" w:cs="Arial"/>
                <w:b/>
                <w:bCs/>
              </w:rPr>
            </w:pPr>
            <w:r w:rsidRPr="00AE600E">
              <w:rPr>
                <w:rFonts w:ascii="Arial" w:hAnsi="Arial" w:cs="Arial"/>
              </w:rPr>
              <w:t>Definition of KPI</w:t>
            </w:r>
          </w:p>
        </w:tc>
      </w:tr>
      <w:tr w:rsidR="000121BD" w:rsidRPr="00AE600E" w14:paraId="32804A04" w14:textId="77777777" w:rsidTr="000121BD">
        <w:tc>
          <w:tcPr>
            <w:tcW w:w="312" w:type="pct"/>
          </w:tcPr>
          <w:p w14:paraId="100B4031" w14:textId="77777777" w:rsidR="002011A3" w:rsidRPr="00AE600E" w:rsidRDefault="002011A3" w:rsidP="000340A5">
            <w:pPr>
              <w:pStyle w:val="BodyText"/>
              <w:spacing w:line="276" w:lineRule="auto"/>
              <w:rPr>
                <w:rFonts w:ascii="Arial" w:hAnsi="Arial" w:cs="Arial"/>
              </w:rPr>
            </w:pPr>
            <w:r w:rsidRPr="00AE600E">
              <w:rPr>
                <w:rFonts w:ascii="Arial" w:hAnsi="Arial" w:cs="Arial"/>
              </w:rPr>
              <w:t>1</w:t>
            </w:r>
          </w:p>
        </w:tc>
        <w:tc>
          <w:tcPr>
            <w:tcW w:w="1515" w:type="pct"/>
          </w:tcPr>
          <w:p w14:paraId="1AAA5C4A" w14:textId="77777777" w:rsidR="002011A3" w:rsidRPr="00AE600E" w:rsidRDefault="002011A3" w:rsidP="000340A5">
            <w:pPr>
              <w:pStyle w:val="BodyText"/>
              <w:spacing w:line="276" w:lineRule="auto"/>
              <w:rPr>
                <w:rFonts w:ascii="Arial" w:hAnsi="Arial" w:cs="Arial"/>
              </w:rPr>
            </w:pPr>
            <w:r w:rsidRPr="00AE600E">
              <w:rPr>
                <w:rFonts w:ascii="Arial" w:hAnsi="Arial" w:cs="Arial"/>
              </w:rPr>
              <w:t xml:space="preserve">Quantity of treated water </w:t>
            </w:r>
          </w:p>
        </w:tc>
        <w:tc>
          <w:tcPr>
            <w:tcW w:w="3173" w:type="pct"/>
          </w:tcPr>
          <w:p w14:paraId="14A3371C" w14:textId="77777777" w:rsidR="002011A3" w:rsidRPr="00AE600E" w:rsidRDefault="002011A3" w:rsidP="00620D73">
            <w:pPr>
              <w:pStyle w:val="BodyText"/>
              <w:widowControl/>
              <w:numPr>
                <w:ilvl w:val="0"/>
                <w:numId w:val="11"/>
              </w:numPr>
              <w:autoSpaceDE/>
              <w:autoSpaceDN/>
              <w:spacing w:line="276" w:lineRule="auto"/>
              <w:ind w:left="431"/>
              <w:jc w:val="both"/>
              <w:rPr>
                <w:rFonts w:ascii="Arial" w:hAnsi="Arial" w:cs="Arial"/>
              </w:rPr>
            </w:pPr>
            <w:r w:rsidRPr="00AE600E">
              <w:rPr>
                <w:rFonts w:ascii="Arial" w:hAnsi="Arial" w:cs="Arial"/>
              </w:rPr>
              <w:t>Total Quantity of Treated Water to be supplied is 4.5 MLD</w:t>
            </w:r>
          </w:p>
          <w:p w14:paraId="5485F7CD" w14:textId="77777777" w:rsidR="002011A3" w:rsidRPr="00AE600E" w:rsidRDefault="002011A3" w:rsidP="00620D73">
            <w:pPr>
              <w:pStyle w:val="BodyText"/>
              <w:widowControl/>
              <w:numPr>
                <w:ilvl w:val="0"/>
                <w:numId w:val="11"/>
              </w:numPr>
              <w:autoSpaceDE/>
              <w:autoSpaceDN/>
              <w:spacing w:line="276" w:lineRule="auto"/>
              <w:ind w:left="431"/>
              <w:jc w:val="both"/>
              <w:rPr>
                <w:rFonts w:ascii="Arial" w:hAnsi="Arial" w:cs="Arial"/>
              </w:rPr>
            </w:pPr>
            <w:r w:rsidRPr="00AE600E">
              <w:rPr>
                <w:rFonts w:ascii="Arial" w:hAnsi="Arial" w:cs="Arial"/>
              </w:rPr>
              <w:t xml:space="preserve">Weightage is 50% from Contract Payment of Variable charges100% </w:t>
            </w:r>
          </w:p>
        </w:tc>
      </w:tr>
      <w:tr w:rsidR="000121BD" w:rsidRPr="00AE600E" w14:paraId="2FFD4076" w14:textId="77777777" w:rsidTr="000121BD">
        <w:tc>
          <w:tcPr>
            <w:tcW w:w="312" w:type="pct"/>
          </w:tcPr>
          <w:p w14:paraId="7EA44D6C" w14:textId="77777777" w:rsidR="002011A3" w:rsidRPr="00AE600E" w:rsidRDefault="002011A3" w:rsidP="000340A5">
            <w:pPr>
              <w:pStyle w:val="BodyText"/>
              <w:spacing w:line="276" w:lineRule="auto"/>
              <w:rPr>
                <w:rFonts w:ascii="Arial" w:hAnsi="Arial" w:cs="Arial"/>
              </w:rPr>
            </w:pPr>
            <w:r w:rsidRPr="00AE600E">
              <w:rPr>
                <w:rFonts w:ascii="Arial" w:hAnsi="Arial" w:cs="Arial"/>
              </w:rPr>
              <w:t>2</w:t>
            </w:r>
          </w:p>
        </w:tc>
        <w:tc>
          <w:tcPr>
            <w:tcW w:w="1515" w:type="pct"/>
          </w:tcPr>
          <w:p w14:paraId="003B1D80" w14:textId="77777777" w:rsidR="002011A3" w:rsidRPr="00AE600E" w:rsidRDefault="002011A3" w:rsidP="000340A5">
            <w:pPr>
              <w:pStyle w:val="BodyText"/>
              <w:spacing w:line="276" w:lineRule="auto"/>
              <w:rPr>
                <w:rFonts w:ascii="Arial" w:hAnsi="Arial" w:cs="Arial"/>
              </w:rPr>
            </w:pPr>
            <w:r w:rsidRPr="00AE600E">
              <w:rPr>
                <w:rFonts w:ascii="Arial" w:hAnsi="Arial" w:cs="Arial"/>
              </w:rPr>
              <w:t xml:space="preserve">Quality of treated water </w:t>
            </w:r>
          </w:p>
        </w:tc>
        <w:tc>
          <w:tcPr>
            <w:tcW w:w="3173" w:type="pct"/>
          </w:tcPr>
          <w:p w14:paraId="76E77550" w14:textId="77777777" w:rsidR="002011A3" w:rsidRPr="00AE600E" w:rsidRDefault="002011A3" w:rsidP="00620D73">
            <w:pPr>
              <w:pStyle w:val="BodyText"/>
              <w:widowControl/>
              <w:numPr>
                <w:ilvl w:val="0"/>
                <w:numId w:val="11"/>
              </w:numPr>
              <w:autoSpaceDE/>
              <w:autoSpaceDN/>
              <w:spacing w:line="276" w:lineRule="auto"/>
              <w:ind w:left="431"/>
              <w:jc w:val="both"/>
              <w:rPr>
                <w:rFonts w:ascii="Arial" w:hAnsi="Arial" w:cs="Arial"/>
              </w:rPr>
            </w:pPr>
            <w:r w:rsidRPr="00AE600E">
              <w:rPr>
                <w:rFonts w:ascii="Arial" w:hAnsi="Arial" w:cs="Arial"/>
              </w:rPr>
              <w:t xml:space="preserve">All water samples tested in the previous month at WTP to meet quality standards as defined and summarized in the contract and O&amp;M Policy </w:t>
            </w:r>
          </w:p>
          <w:p w14:paraId="288C78A6" w14:textId="77777777" w:rsidR="002011A3" w:rsidRPr="00AE600E" w:rsidRDefault="002011A3" w:rsidP="00620D73">
            <w:pPr>
              <w:pStyle w:val="BodyText"/>
              <w:widowControl/>
              <w:numPr>
                <w:ilvl w:val="0"/>
                <w:numId w:val="11"/>
              </w:numPr>
              <w:autoSpaceDE/>
              <w:autoSpaceDN/>
              <w:spacing w:line="276" w:lineRule="auto"/>
              <w:ind w:left="431"/>
              <w:jc w:val="both"/>
              <w:rPr>
                <w:rFonts w:ascii="Arial" w:hAnsi="Arial" w:cs="Arial"/>
              </w:rPr>
            </w:pPr>
            <w:r w:rsidRPr="00AE600E">
              <w:rPr>
                <w:rFonts w:ascii="Arial" w:hAnsi="Arial" w:cs="Arial"/>
              </w:rPr>
              <w:t xml:space="preserve">Weightage is 50% from Contract Payment of Variable Charges 100%  </w:t>
            </w:r>
          </w:p>
        </w:tc>
      </w:tr>
      <w:tr w:rsidR="000121BD" w:rsidRPr="00AE600E" w14:paraId="4F147F57" w14:textId="77777777" w:rsidTr="000121BD">
        <w:tc>
          <w:tcPr>
            <w:tcW w:w="312" w:type="pct"/>
          </w:tcPr>
          <w:p w14:paraId="219EC5A3" w14:textId="77777777" w:rsidR="002011A3" w:rsidRPr="00AE600E" w:rsidRDefault="002011A3" w:rsidP="000340A5">
            <w:pPr>
              <w:pStyle w:val="BodyText"/>
              <w:spacing w:line="276" w:lineRule="auto"/>
              <w:rPr>
                <w:rFonts w:ascii="Arial" w:hAnsi="Arial" w:cs="Arial"/>
              </w:rPr>
            </w:pPr>
            <w:r w:rsidRPr="00AE600E">
              <w:rPr>
                <w:rFonts w:ascii="Arial" w:hAnsi="Arial" w:cs="Arial"/>
              </w:rPr>
              <w:t>3</w:t>
            </w:r>
          </w:p>
        </w:tc>
        <w:tc>
          <w:tcPr>
            <w:tcW w:w="1515" w:type="pct"/>
          </w:tcPr>
          <w:p w14:paraId="6310BEBA" w14:textId="77777777" w:rsidR="002011A3" w:rsidRPr="00AE600E" w:rsidRDefault="002011A3" w:rsidP="000340A5">
            <w:pPr>
              <w:pStyle w:val="BodyText"/>
              <w:spacing w:line="276" w:lineRule="auto"/>
              <w:rPr>
                <w:rFonts w:ascii="Arial" w:hAnsi="Arial" w:cs="Arial"/>
              </w:rPr>
            </w:pPr>
            <w:r w:rsidRPr="00AE600E">
              <w:rPr>
                <w:rFonts w:ascii="Arial" w:hAnsi="Arial" w:cs="Arial"/>
              </w:rPr>
              <w:t>Power consumption</w:t>
            </w:r>
          </w:p>
        </w:tc>
        <w:tc>
          <w:tcPr>
            <w:tcW w:w="3173" w:type="pct"/>
          </w:tcPr>
          <w:p w14:paraId="1471CE79" w14:textId="77777777" w:rsidR="002011A3" w:rsidRPr="00AE600E" w:rsidRDefault="002011A3" w:rsidP="00620D73">
            <w:pPr>
              <w:pStyle w:val="BodyText"/>
              <w:widowControl/>
              <w:numPr>
                <w:ilvl w:val="0"/>
                <w:numId w:val="11"/>
              </w:numPr>
              <w:autoSpaceDE/>
              <w:autoSpaceDN/>
              <w:spacing w:line="276" w:lineRule="auto"/>
              <w:ind w:left="431"/>
              <w:jc w:val="both"/>
              <w:rPr>
                <w:rFonts w:ascii="Arial" w:hAnsi="Arial" w:cs="Arial"/>
              </w:rPr>
            </w:pPr>
            <w:r w:rsidRPr="00AE600E">
              <w:rPr>
                <w:rFonts w:ascii="Arial" w:hAnsi="Arial" w:cs="Arial"/>
              </w:rPr>
              <w:t>Maintaining optimum power consumption in the pumping and treatment functions of the water supply scheme</w:t>
            </w:r>
          </w:p>
          <w:p w14:paraId="6D0AB6D2" w14:textId="77777777" w:rsidR="002011A3" w:rsidRPr="00AE600E" w:rsidRDefault="002011A3" w:rsidP="00620D73">
            <w:pPr>
              <w:pStyle w:val="BodyText"/>
              <w:widowControl/>
              <w:numPr>
                <w:ilvl w:val="0"/>
                <w:numId w:val="11"/>
              </w:numPr>
              <w:autoSpaceDE/>
              <w:autoSpaceDN/>
              <w:spacing w:line="276" w:lineRule="auto"/>
              <w:ind w:left="431"/>
              <w:jc w:val="both"/>
              <w:rPr>
                <w:rFonts w:ascii="Arial" w:hAnsi="Arial" w:cs="Arial"/>
              </w:rPr>
            </w:pPr>
            <w:r w:rsidRPr="00AE600E">
              <w:rPr>
                <w:rFonts w:ascii="Arial" w:hAnsi="Arial" w:cs="Arial"/>
              </w:rPr>
              <w:t xml:space="preserve">No Weightage. However, Excess energy charges is deducted from the monthly bills </w:t>
            </w:r>
          </w:p>
        </w:tc>
      </w:tr>
    </w:tbl>
    <w:p w14:paraId="393155C6" w14:textId="257F4C2F" w:rsidR="002011A3" w:rsidRPr="00AE600E" w:rsidRDefault="002011A3" w:rsidP="002011A3">
      <w:pPr>
        <w:pStyle w:val="ListParagraph"/>
        <w:spacing w:before="120" w:after="120" w:line="276" w:lineRule="auto"/>
        <w:ind w:left="720" w:firstLine="0"/>
        <w:jc w:val="both"/>
        <w:rPr>
          <w:rFonts w:ascii="Arial" w:hAnsi="Arial" w:cs="Arial"/>
          <w:sz w:val="24"/>
          <w:szCs w:val="24"/>
        </w:rPr>
      </w:pPr>
    </w:p>
    <w:tbl>
      <w:tblPr>
        <w:tblW w:w="43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3"/>
        <w:gridCol w:w="1491"/>
      </w:tblGrid>
      <w:tr w:rsidR="002011A3" w:rsidRPr="00AE600E" w14:paraId="291DCAF1" w14:textId="77777777" w:rsidTr="000121BD">
        <w:trPr>
          <w:trHeight w:val="315"/>
          <w:jc w:val="center"/>
        </w:trPr>
        <w:tc>
          <w:tcPr>
            <w:tcW w:w="4118" w:type="pct"/>
          </w:tcPr>
          <w:p w14:paraId="6146D22B" w14:textId="19E75E87" w:rsidR="002011A3" w:rsidRPr="00AE600E" w:rsidRDefault="000121BD" w:rsidP="002011A3">
            <w:pPr>
              <w:pStyle w:val="ListParagraph"/>
              <w:spacing w:before="120" w:after="120"/>
              <w:ind w:left="720"/>
              <w:rPr>
                <w:rFonts w:ascii="Arial" w:hAnsi="Arial" w:cs="Arial"/>
                <w:b/>
                <w:bCs/>
                <w:sz w:val="24"/>
                <w:szCs w:val="24"/>
                <w:lang w:val="en-GB"/>
              </w:rPr>
            </w:pPr>
            <w:r w:rsidRPr="00AE600E">
              <w:rPr>
                <w:rFonts w:ascii="Arial" w:hAnsi="Arial" w:cs="Arial"/>
                <w:b/>
                <w:bCs/>
                <w:sz w:val="24"/>
                <w:szCs w:val="24"/>
                <w:lang w:val="en-GB"/>
              </w:rPr>
              <w:lastRenderedPageBreak/>
              <w:t>KPI During</w:t>
            </w:r>
            <w:r w:rsidR="002011A3" w:rsidRPr="00AE600E">
              <w:rPr>
                <w:rFonts w:ascii="Arial" w:hAnsi="Arial" w:cs="Arial"/>
                <w:b/>
                <w:bCs/>
                <w:sz w:val="24"/>
                <w:szCs w:val="24"/>
                <w:lang w:val="en-GB"/>
              </w:rPr>
              <w:t xml:space="preserve"> the O &amp; M Period</w:t>
            </w:r>
          </w:p>
        </w:tc>
        <w:tc>
          <w:tcPr>
            <w:tcW w:w="882" w:type="pct"/>
            <w:shd w:val="clear" w:color="auto" w:fill="auto"/>
            <w:hideMark/>
          </w:tcPr>
          <w:p w14:paraId="74F9AAE3" w14:textId="77777777" w:rsidR="002011A3" w:rsidRPr="00AE600E" w:rsidRDefault="002011A3" w:rsidP="002011A3">
            <w:pPr>
              <w:pStyle w:val="ListParagraph"/>
              <w:spacing w:before="120" w:after="120"/>
              <w:ind w:left="720"/>
              <w:rPr>
                <w:rFonts w:ascii="Arial" w:hAnsi="Arial" w:cs="Arial"/>
                <w:b/>
                <w:bCs/>
                <w:sz w:val="24"/>
                <w:szCs w:val="24"/>
                <w:lang w:val="en-GB"/>
              </w:rPr>
            </w:pPr>
            <w:r w:rsidRPr="00AE600E">
              <w:rPr>
                <w:rFonts w:ascii="Arial" w:hAnsi="Arial" w:cs="Arial"/>
                <w:b/>
                <w:bCs/>
                <w:sz w:val="24"/>
                <w:szCs w:val="24"/>
                <w:lang w:val="en-GB"/>
              </w:rPr>
              <w:t>Frequency</w:t>
            </w:r>
          </w:p>
        </w:tc>
      </w:tr>
      <w:tr w:rsidR="002011A3" w:rsidRPr="00AE600E" w14:paraId="2D53AE42" w14:textId="77777777" w:rsidTr="000121BD">
        <w:trPr>
          <w:trHeight w:val="149"/>
          <w:jc w:val="center"/>
        </w:trPr>
        <w:tc>
          <w:tcPr>
            <w:tcW w:w="4118" w:type="pct"/>
          </w:tcPr>
          <w:p w14:paraId="76FF386B" w14:textId="77777777" w:rsidR="002011A3" w:rsidRPr="00AE600E" w:rsidRDefault="002011A3" w:rsidP="00620D73">
            <w:pPr>
              <w:pStyle w:val="ListParagraph"/>
              <w:numPr>
                <w:ilvl w:val="0"/>
                <w:numId w:val="14"/>
              </w:numPr>
              <w:spacing w:before="120" w:after="120"/>
              <w:rPr>
                <w:rFonts w:ascii="Arial" w:hAnsi="Arial" w:cs="Arial"/>
                <w:b/>
                <w:sz w:val="24"/>
                <w:szCs w:val="24"/>
              </w:rPr>
            </w:pPr>
            <w:r w:rsidRPr="00AE600E">
              <w:rPr>
                <w:rFonts w:ascii="Arial" w:hAnsi="Arial" w:cs="Arial"/>
                <w:b/>
                <w:sz w:val="24"/>
                <w:szCs w:val="24"/>
              </w:rPr>
              <w:t>Quantity of treated water</w:t>
            </w:r>
          </w:p>
          <w:p w14:paraId="38245BE7" w14:textId="77777777" w:rsidR="002011A3" w:rsidRPr="00AE600E" w:rsidRDefault="002011A3" w:rsidP="002011A3">
            <w:pPr>
              <w:pStyle w:val="ListParagraph"/>
              <w:spacing w:before="120" w:after="120"/>
              <w:ind w:left="720"/>
              <w:rPr>
                <w:rFonts w:ascii="Arial" w:hAnsi="Arial" w:cs="Arial"/>
                <w:sz w:val="24"/>
                <w:szCs w:val="24"/>
              </w:rPr>
            </w:pPr>
            <w:r w:rsidRPr="00AE600E">
              <w:rPr>
                <w:rFonts w:ascii="Arial" w:hAnsi="Arial" w:cs="Arial"/>
                <w:sz w:val="24"/>
                <w:szCs w:val="24"/>
              </w:rPr>
              <w:t>Product water delivery data will be recorded on a daily basis. Calculation of Penalty for shortfall in water supply is as follows:</w:t>
            </w:r>
          </w:p>
          <w:p w14:paraId="65E690A5" w14:textId="77777777" w:rsidR="002011A3" w:rsidRPr="00AE600E" w:rsidRDefault="002011A3" w:rsidP="00620D73">
            <w:pPr>
              <w:pStyle w:val="ListParagraph"/>
              <w:numPr>
                <w:ilvl w:val="1"/>
                <w:numId w:val="12"/>
              </w:numPr>
              <w:spacing w:before="120" w:after="120"/>
              <w:rPr>
                <w:rFonts w:ascii="Arial" w:hAnsi="Arial" w:cs="Arial"/>
                <w:sz w:val="24"/>
                <w:szCs w:val="24"/>
              </w:rPr>
            </w:pPr>
            <w:r w:rsidRPr="00AE600E">
              <w:rPr>
                <w:rFonts w:ascii="Arial" w:hAnsi="Arial" w:cs="Arial"/>
                <w:sz w:val="24"/>
                <w:szCs w:val="24"/>
              </w:rPr>
              <w:t xml:space="preserve">If 100% quantity of water is supplied - </w:t>
            </w:r>
            <w:r w:rsidRPr="00AE600E">
              <w:rPr>
                <w:rFonts w:ascii="Arial" w:hAnsi="Arial" w:cs="Arial"/>
                <w:i/>
                <w:iCs/>
                <w:sz w:val="24"/>
                <w:szCs w:val="24"/>
              </w:rPr>
              <w:t>No penalty is levied</w:t>
            </w:r>
          </w:p>
          <w:p w14:paraId="59480113" w14:textId="77777777" w:rsidR="002011A3" w:rsidRPr="00AE600E" w:rsidRDefault="002011A3" w:rsidP="00620D73">
            <w:pPr>
              <w:pStyle w:val="ListParagraph"/>
              <w:numPr>
                <w:ilvl w:val="1"/>
                <w:numId w:val="12"/>
              </w:numPr>
              <w:spacing w:before="120" w:after="120"/>
              <w:rPr>
                <w:rFonts w:ascii="Arial" w:hAnsi="Arial" w:cs="Arial"/>
                <w:sz w:val="24"/>
                <w:szCs w:val="24"/>
              </w:rPr>
            </w:pPr>
            <w:r w:rsidRPr="00AE600E">
              <w:rPr>
                <w:rFonts w:ascii="Arial" w:hAnsi="Arial" w:cs="Arial"/>
                <w:sz w:val="24"/>
                <w:szCs w:val="24"/>
              </w:rPr>
              <w:t xml:space="preserve">If quantity of water supplied is between 70% to 100% of required supply any day, </w:t>
            </w:r>
            <w:r w:rsidRPr="00AE600E">
              <w:rPr>
                <w:rFonts w:ascii="Arial" w:hAnsi="Arial" w:cs="Arial"/>
                <w:i/>
                <w:iCs/>
                <w:sz w:val="24"/>
                <w:szCs w:val="24"/>
              </w:rPr>
              <w:t xml:space="preserve">proportionate (pro-rata) linear penalty shall be applicable. </w:t>
            </w:r>
            <w:r w:rsidRPr="00AE600E">
              <w:rPr>
                <w:rFonts w:ascii="Arial" w:hAnsi="Arial" w:cs="Arial"/>
                <w:sz w:val="24"/>
                <w:szCs w:val="24"/>
              </w:rPr>
              <w:t xml:space="preserve"> For example, if there is 1% drop in water supply then 1% amount will be penalized. </w:t>
            </w:r>
          </w:p>
          <w:p w14:paraId="3A5E2EC3" w14:textId="77777777" w:rsidR="002011A3" w:rsidRPr="00AE600E" w:rsidRDefault="002011A3" w:rsidP="00620D73">
            <w:pPr>
              <w:pStyle w:val="ListParagraph"/>
              <w:numPr>
                <w:ilvl w:val="1"/>
                <w:numId w:val="12"/>
              </w:numPr>
              <w:spacing w:before="120" w:after="120"/>
              <w:rPr>
                <w:rFonts w:ascii="Arial" w:hAnsi="Arial" w:cs="Arial"/>
                <w:sz w:val="24"/>
                <w:szCs w:val="24"/>
              </w:rPr>
            </w:pPr>
            <w:r w:rsidRPr="00AE600E">
              <w:rPr>
                <w:rFonts w:ascii="Arial" w:hAnsi="Arial" w:cs="Arial"/>
                <w:sz w:val="24"/>
                <w:szCs w:val="24"/>
              </w:rPr>
              <w:t xml:space="preserve">If quantity of water supplied is below 70% of full supply any day - </w:t>
            </w:r>
            <w:r w:rsidRPr="00AE600E">
              <w:rPr>
                <w:rFonts w:ascii="Arial" w:hAnsi="Arial" w:cs="Arial"/>
                <w:i/>
                <w:iCs/>
                <w:sz w:val="24"/>
                <w:szCs w:val="24"/>
              </w:rPr>
              <w:t>Zero payment will be made for the quantity component for that day.</w:t>
            </w:r>
          </w:p>
          <w:p w14:paraId="4A34C827" w14:textId="77777777" w:rsidR="002011A3" w:rsidRPr="00AE600E" w:rsidRDefault="002011A3" w:rsidP="00620D73">
            <w:pPr>
              <w:pStyle w:val="ListParagraph"/>
              <w:numPr>
                <w:ilvl w:val="1"/>
                <w:numId w:val="12"/>
              </w:numPr>
              <w:spacing w:before="120" w:after="120"/>
              <w:rPr>
                <w:rFonts w:ascii="Arial" w:hAnsi="Arial" w:cs="Arial"/>
                <w:sz w:val="24"/>
                <w:szCs w:val="24"/>
              </w:rPr>
            </w:pPr>
            <w:r w:rsidRPr="00AE600E">
              <w:rPr>
                <w:rFonts w:ascii="Arial" w:hAnsi="Arial" w:cs="Arial"/>
                <w:sz w:val="24"/>
                <w:szCs w:val="24"/>
              </w:rPr>
              <w:t xml:space="preserve">If quantity of water supplied is below 70% of full supply consecutively for 3 days - </w:t>
            </w:r>
            <w:r w:rsidRPr="00AE600E">
              <w:rPr>
                <w:rFonts w:ascii="Arial" w:hAnsi="Arial" w:cs="Arial"/>
                <w:i/>
                <w:iCs/>
                <w:sz w:val="24"/>
                <w:szCs w:val="24"/>
              </w:rPr>
              <w:t>Zero payment will be made for the quantity component for the entire month</w:t>
            </w:r>
            <w:r w:rsidRPr="00AE600E">
              <w:rPr>
                <w:rFonts w:ascii="Arial" w:hAnsi="Arial" w:cs="Arial"/>
                <w:sz w:val="24"/>
                <w:szCs w:val="24"/>
              </w:rPr>
              <w:t>.</w:t>
            </w:r>
          </w:p>
        </w:tc>
        <w:tc>
          <w:tcPr>
            <w:tcW w:w="882" w:type="pct"/>
            <w:shd w:val="clear" w:color="auto" w:fill="auto"/>
            <w:noWrap/>
          </w:tcPr>
          <w:p w14:paraId="65EF6DC9" w14:textId="77777777" w:rsidR="002011A3" w:rsidRPr="00AE600E" w:rsidRDefault="002011A3" w:rsidP="002011A3">
            <w:pPr>
              <w:pStyle w:val="ListParagraph"/>
              <w:spacing w:before="120" w:after="120"/>
              <w:ind w:left="720"/>
              <w:rPr>
                <w:rFonts w:ascii="Arial" w:hAnsi="Arial" w:cs="Arial"/>
                <w:sz w:val="24"/>
                <w:szCs w:val="24"/>
                <w:lang w:val="en-GB"/>
              </w:rPr>
            </w:pPr>
            <w:r w:rsidRPr="00AE600E">
              <w:rPr>
                <w:rFonts w:ascii="Arial" w:hAnsi="Arial" w:cs="Arial"/>
                <w:sz w:val="24"/>
                <w:szCs w:val="24"/>
                <w:lang w:val="en-GB"/>
              </w:rPr>
              <w:t>Monthly</w:t>
            </w:r>
          </w:p>
        </w:tc>
      </w:tr>
    </w:tbl>
    <w:p w14:paraId="3B15F3F7" w14:textId="38524DA9" w:rsidR="001F5289" w:rsidRPr="00AE600E" w:rsidRDefault="001F5289" w:rsidP="00463288">
      <w:pPr>
        <w:pStyle w:val="Heading01"/>
      </w:pPr>
      <w:bookmarkStart w:id="14" w:name="_Toc132470302"/>
      <w:r w:rsidRPr="00AE600E">
        <w:t>INSTRUCTION MANUALS, “AS MADE” DRAWINGS</w:t>
      </w:r>
      <w:bookmarkEnd w:id="14"/>
      <w:r w:rsidRPr="00AE600E">
        <w:t xml:space="preserve"> </w:t>
      </w:r>
    </w:p>
    <w:p w14:paraId="543D30DB" w14:textId="45D10554"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001116B7" w:rsidRPr="00AE600E">
        <w:rPr>
          <w:rFonts w:ascii="Arial" w:hAnsi="Arial" w:cs="Arial"/>
          <w:sz w:val="24"/>
          <w:szCs w:val="24"/>
        </w:rPr>
        <w:t>’s</w:t>
      </w:r>
      <w:r w:rsidRPr="00AE600E">
        <w:rPr>
          <w:rFonts w:ascii="Arial" w:hAnsi="Arial" w:cs="Arial"/>
          <w:sz w:val="24"/>
          <w:szCs w:val="24"/>
        </w:rPr>
        <w:t xml:space="preserve"> obligations shall </w:t>
      </w:r>
      <w:proofErr w:type="gramStart"/>
      <w:r w:rsidRPr="00AE600E">
        <w:rPr>
          <w:rFonts w:ascii="Arial" w:hAnsi="Arial" w:cs="Arial"/>
          <w:sz w:val="24"/>
          <w:szCs w:val="24"/>
        </w:rPr>
        <w:t>include,</w:t>
      </w:r>
      <w:proofErr w:type="gramEnd"/>
      <w:r w:rsidRPr="00AE600E">
        <w:rPr>
          <w:rFonts w:ascii="Arial" w:hAnsi="Arial" w:cs="Arial"/>
          <w:sz w:val="24"/>
          <w:szCs w:val="24"/>
        </w:rPr>
        <w:t xml:space="preserve"> the provision of </w:t>
      </w:r>
      <w:r w:rsidR="001116B7" w:rsidRPr="00AE600E">
        <w:rPr>
          <w:rFonts w:ascii="Arial" w:hAnsi="Arial" w:cs="Arial"/>
          <w:sz w:val="24"/>
          <w:szCs w:val="24"/>
        </w:rPr>
        <w:t>three</w:t>
      </w:r>
      <w:r w:rsidRPr="00AE600E">
        <w:rPr>
          <w:rFonts w:ascii="Arial" w:hAnsi="Arial" w:cs="Arial"/>
          <w:sz w:val="24"/>
          <w:szCs w:val="24"/>
        </w:rPr>
        <w:t xml:space="preserve"> complete sets of instruction manuals, and as a precedent to applying for the Final Certificate, the provision of </w:t>
      </w:r>
      <w:r w:rsidR="001116B7" w:rsidRPr="00AE600E">
        <w:rPr>
          <w:rFonts w:ascii="Arial" w:hAnsi="Arial" w:cs="Arial"/>
          <w:sz w:val="24"/>
          <w:szCs w:val="24"/>
        </w:rPr>
        <w:t>three</w:t>
      </w:r>
      <w:r w:rsidRPr="00AE600E">
        <w:rPr>
          <w:rFonts w:ascii="Arial" w:hAnsi="Arial" w:cs="Arial"/>
          <w:sz w:val="24"/>
          <w:szCs w:val="24"/>
        </w:rPr>
        <w:t xml:space="preserve"> sets of "As Made" drawings as hereinafter specified. In the event of the </w:t>
      </w:r>
      <w:r w:rsidR="00BE1938" w:rsidRPr="00AE600E">
        <w:rPr>
          <w:rFonts w:ascii="Arial" w:hAnsi="Arial" w:cs="Arial"/>
          <w:sz w:val="24"/>
          <w:szCs w:val="24"/>
        </w:rPr>
        <w:t>MWC</w:t>
      </w:r>
      <w:r w:rsidR="001116B7" w:rsidRPr="00AE600E">
        <w:rPr>
          <w:rFonts w:ascii="Arial" w:hAnsi="Arial" w:cs="Arial"/>
          <w:sz w:val="24"/>
          <w:szCs w:val="24"/>
        </w:rPr>
        <w:t xml:space="preserve">’s </w:t>
      </w:r>
      <w:r w:rsidRPr="00AE600E">
        <w:rPr>
          <w:rFonts w:ascii="Arial" w:hAnsi="Arial" w:cs="Arial"/>
          <w:sz w:val="24"/>
          <w:szCs w:val="24"/>
        </w:rPr>
        <w:t xml:space="preserve">Engineer rejecting all or part of the instruction manuals or "As Made" drawings, the </w:t>
      </w:r>
      <w:r w:rsidR="00D37E43" w:rsidRPr="00AE600E">
        <w:rPr>
          <w:rFonts w:ascii="Arial" w:hAnsi="Arial" w:cs="Arial"/>
          <w:sz w:val="24"/>
          <w:szCs w:val="24"/>
        </w:rPr>
        <w:t>Contractor</w:t>
      </w:r>
      <w:r w:rsidRPr="00AE600E">
        <w:rPr>
          <w:rFonts w:ascii="Arial" w:hAnsi="Arial" w:cs="Arial"/>
          <w:sz w:val="24"/>
          <w:szCs w:val="24"/>
        </w:rPr>
        <w:t xml:space="preserve"> shall amend them to meet the </w:t>
      </w:r>
      <w:r w:rsidR="00BE1938" w:rsidRPr="00AE600E">
        <w:rPr>
          <w:rFonts w:ascii="Arial" w:hAnsi="Arial" w:cs="Arial"/>
          <w:sz w:val="24"/>
          <w:szCs w:val="24"/>
        </w:rPr>
        <w:t>MWC</w:t>
      </w:r>
      <w:r w:rsidR="001116B7" w:rsidRPr="00AE600E">
        <w:rPr>
          <w:rFonts w:ascii="Arial" w:hAnsi="Arial" w:cs="Arial"/>
          <w:sz w:val="24"/>
          <w:szCs w:val="24"/>
        </w:rPr>
        <w:t>’s</w:t>
      </w:r>
      <w:r w:rsidRPr="00AE600E">
        <w:rPr>
          <w:rFonts w:ascii="Arial" w:hAnsi="Arial" w:cs="Arial"/>
          <w:sz w:val="24"/>
          <w:szCs w:val="24"/>
        </w:rPr>
        <w:t xml:space="preserve"> requirements. All drawings shall be prepared by Auto CAD.</w:t>
      </w:r>
    </w:p>
    <w:p w14:paraId="4A883180" w14:textId="7777777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The instruction manuals shall cover the commissioning, testing, operation and maintenance of the entire Treatment Plant and other associated works. The greatest importance is attached to completeness and clarity of presentation.</w:t>
      </w:r>
    </w:p>
    <w:p w14:paraId="65DFE393" w14:textId="55B8AB70"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It is emphasized that a collection of standard pamphlets of a general nature unaccompanied by drawings and descriptive matters relating to the Plant and other associated works as installed will not be acceptable. </w:t>
      </w:r>
      <w:proofErr w:type="gramStart"/>
      <w:r w:rsidRPr="00AE600E">
        <w:rPr>
          <w:rFonts w:ascii="Arial" w:hAnsi="Arial" w:cs="Arial"/>
          <w:sz w:val="24"/>
          <w:szCs w:val="24"/>
        </w:rPr>
        <w:t>In particular, information</w:t>
      </w:r>
      <w:proofErr w:type="gramEnd"/>
      <w:r w:rsidRPr="00AE600E">
        <w:rPr>
          <w:rFonts w:ascii="Arial" w:hAnsi="Arial" w:cs="Arial"/>
          <w:sz w:val="24"/>
          <w:szCs w:val="24"/>
        </w:rPr>
        <w:t xml:space="preserve"> supplied by </w:t>
      </w:r>
      <w:proofErr w:type="spellStart"/>
      <w:r w:rsidRPr="00AE600E">
        <w:rPr>
          <w:rFonts w:ascii="Arial" w:hAnsi="Arial" w:cs="Arial"/>
          <w:sz w:val="24"/>
          <w:szCs w:val="24"/>
        </w:rPr>
        <w:t>sub contractors</w:t>
      </w:r>
      <w:proofErr w:type="spellEnd"/>
      <w:r w:rsidRPr="00AE600E">
        <w:rPr>
          <w:rFonts w:ascii="Arial" w:hAnsi="Arial" w:cs="Arial"/>
          <w:sz w:val="24"/>
          <w:szCs w:val="24"/>
        </w:rPr>
        <w:t xml:space="preserve"> and manufacturers employed by the </w:t>
      </w:r>
      <w:r w:rsidR="00440DDA" w:rsidRPr="00AE600E">
        <w:rPr>
          <w:rFonts w:ascii="Arial" w:hAnsi="Arial" w:cs="Arial"/>
          <w:sz w:val="24"/>
          <w:szCs w:val="24"/>
        </w:rPr>
        <w:t>Contractor</w:t>
      </w:r>
      <w:r w:rsidRPr="00AE600E">
        <w:rPr>
          <w:rFonts w:ascii="Arial" w:hAnsi="Arial" w:cs="Arial"/>
          <w:sz w:val="24"/>
          <w:szCs w:val="24"/>
        </w:rPr>
        <w:t>, shall be coordinated into the comprehensive manual. Cross referencing of descriptive matter, drawings and spare part lists must be complete. The manuals shall be in English and shall be bound.</w:t>
      </w:r>
    </w:p>
    <w:p w14:paraId="592A63B4" w14:textId="2B20DEA8"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lastRenderedPageBreak/>
        <w:t xml:space="preserve">The instruction manuals shall deal with the Treatment Plant and other associated works as a whole and the process in particular and shall give a </w:t>
      </w:r>
      <w:r w:rsidR="00440DDA" w:rsidRPr="00AE600E">
        <w:rPr>
          <w:rFonts w:ascii="Arial" w:hAnsi="Arial" w:cs="Arial"/>
          <w:sz w:val="24"/>
          <w:szCs w:val="24"/>
        </w:rPr>
        <w:t>step-by-step</w:t>
      </w:r>
      <w:r w:rsidRPr="00AE600E">
        <w:rPr>
          <w:rFonts w:ascii="Arial" w:hAnsi="Arial" w:cs="Arial"/>
          <w:sz w:val="24"/>
          <w:szCs w:val="24"/>
        </w:rPr>
        <w:t xml:space="preserve"> procedure for any operation likely to be carried out daily, weekly, monthly and at longer intervals to ensure trouble free operation.  Where applicable, fault location charts shall be included to facilitate tracing the cause of malfunction or breakdown. A specific chapter shall be dedicated to mechanical and process faults together with repair instructions.</w:t>
      </w:r>
    </w:p>
    <w:p w14:paraId="4A3FE068" w14:textId="7777777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A separate section of the manual shall be devoted to each size and type of equipment and to each system of the Plant and other associated works.  It shall contain a detailed description of its construction and operation and shall include all relevant pamphlets, a list of parts with their catalogue number (where applicable) and procedure for ordering spares.</w:t>
      </w:r>
    </w:p>
    <w:p w14:paraId="0F90E4D4" w14:textId="7777777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Electrical control equipment and instrumentation shall be described in operation step-by step giving the complete sequence of operation.</w:t>
      </w:r>
    </w:p>
    <w:p w14:paraId="44A753D6" w14:textId="16393812"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"As Made" drawings shall cover the Works to the Treatment Plant and other associated works as completed on the Site, incorporating all modifications carried out during manufacture or after testing at the </w:t>
      </w:r>
      <w:r w:rsidR="00D37E43" w:rsidRPr="00AE600E">
        <w:rPr>
          <w:rFonts w:ascii="Arial" w:hAnsi="Arial" w:cs="Arial"/>
          <w:sz w:val="24"/>
          <w:szCs w:val="24"/>
        </w:rPr>
        <w:t>Contractor</w:t>
      </w:r>
      <w:r w:rsidR="00912EA2" w:rsidRPr="00AE600E">
        <w:rPr>
          <w:rFonts w:ascii="Arial" w:hAnsi="Arial" w:cs="Arial"/>
          <w:sz w:val="24"/>
          <w:szCs w:val="24"/>
        </w:rPr>
        <w:t>’s</w:t>
      </w:r>
      <w:r w:rsidRPr="00AE600E">
        <w:rPr>
          <w:rFonts w:ascii="Arial" w:hAnsi="Arial" w:cs="Arial"/>
          <w:sz w:val="24"/>
          <w:szCs w:val="24"/>
        </w:rPr>
        <w:t xml:space="preserve"> or sub contractor's and manufacturer's works and all modifications carried out in the course of the erection and commissioning and testing of the Plant and other associated works and the construction of the related Civil Engineering Works.  These drawings may be produced by modifying drawings produced for manufacture and/or construction, or may be produced separately.</w:t>
      </w:r>
    </w:p>
    <w:p w14:paraId="624802C5" w14:textId="33842050"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Each item of Plant and other associated works, such as pumps, valves, motors, etc. shall be shown on detailed general arrangement drawings, clearly marking the position of the component parts.  All parts shall be numbered and the numbers given shall correspond to the spare parts lists, pamphlets and descriptive matter. Comprehensive electrical circuit drawings done by the </w:t>
      </w:r>
      <w:r w:rsidR="00D37E43" w:rsidRPr="00AE600E">
        <w:rPr>
          <w:rFonts w:ascii="Arial" w:hAnsi="Arial" w:cs="Arial"/>
          <w:sz w:val="24"/>
          <w:szCs w:val="24"/>
        </w:rPr>
        <w:t>Contractor</w:t>
      </w:r>
      <w:r w:rsidRPr="00AE600E">
        <w:rPr>
          <w:rFonts w:ascii="Arial" w:hAnsi="Arial" w:cs="Arial"/>
          <w:sz w:val="24"/>
          <w:szCs w:val="24"/>
        </w:rPr>
        <w:t xml:space="preserve"> shall be provided showing the relation of one electrical item of equipment to another.</w:t>
      </w:r>
    </w:p>
    <w:p w14:paraId="7F9F2B16" w14:textId="0178CC0B"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In addition, each item of electrical equipment provided by the </w:t>
      </w:r>
      <w:r w:rsidR="00D37E43" w:rsidRPr="00AE600E">
        <w:rPr>
          <w:rFonts w:ascii="Arial" w:hAnsi="Arial" w:cs="Arial"/>
          <w:sz w:val="24"/>
          <w:szCs w:val="24"/>
        </w:rPr>
        <w:t>Contractor</w:t>
      </w:r>
      <w:r w:rsidRPr="00AE600E">
        <w:rPr>
          <w:rFonts w:ascii="Arial" w:hAnsi="Arial" w:cs="Arial"/>
          <w:sz w:val="24"/>
          <w:szCs w:val="24"/>
        </w:rPr>
        <w:t xml:space="preserve"> shall be provided with a schematic drawing and a wiring drawing.  The schematic drawing shall show the connections in a schematic form enabling the operation to be ascertained, while the wiring drawing shall show the individual components approximately in their individual physical positions, with the electrical connections shown exactly as wired, to enable a particular component or connection to be located on the actual equipment. Every connection shall be numbered and the number given for a particular connection shall be the same on the schematic drawing, on the wiring drawing and as tagged on the actual equipment itself.</w:t>
      </w:r>
    </w:p>
    <w:p w14:paraId="1844DDEF" w14:textId="7777777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lastRenderedPageBreak/>
        <w:t>The drawings shall be bound in albums of approved size.  One set of the drawings shall be reproducible to enable further prints to be made if required.</w:t>
      </w:r>
    </w:p>
    <w:p w14:paraId="2502E5E1" w14:textId="31993F86" w:rsidR="001F5289" w:rsidRPr="00AE600E" w:rsidRDefault="001F5289" w:rsidP="00463288">
      <w:pPr>
        <w:pStyle w:val="Heading01"/>
      </w:pPr>
      <w:bookmarkStart w:id="15" w:name="_Toc132470303"/>
      <w:r w:rsidRPr="00AE600E">
        <w:t>TESTING AND ANALYSES DURING O &amp; M</w:t>
      </w:r>
      <w:bookmarkEnd w:id="15"/>
    </w:p>
    <w:p w14:paraId="7B39AA39" w14:textId="194A884A"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Pr="00AE600E">
        <w:rPr>
          <w:rFonts w:ascii="Arial" w:hAnsi="Arial" w:cs="Arial"/>
          <w:sz w:val="24"/>
          <w:szCs w:val="24"/>
        </w:rPr>
        <w:t xml:space="preserve"> shall perform all tests, sampling and analyses as and when required by the operating and Maintenance Manual and as may be necessary or appropriate to ensure full compliance with the requirements of the contract, for </w:t>
      </w:r>
      <w:r w:rsidR="00912EA2" w:rsidRPr="00AE600E">
        <w:rPr>
          <w:rFonts w:ascii="Arial" w:hAnsi="Arial" w:cs="Arial"/>
          <w:sz w:val="24"/>
          <w:szCs w:val="24"/>
        </w:rPr>
        <w:t>Raw water,</w:t>
      </w:r>
      <w:r w:rsidRPr="00AE600E">
        <w:rPr>
          <w:rFonts w:ascii="Arial" w:hAnsi="Arial" w:cs="Arial"/>
          <w:sz w:val="24"/>
          <w:szCs w:val="24"/>
        </w:rPr>
        <w:t xml:space="preserve"> </w:t>
      </w:r>
      <w:r w:rsidR="00912EA2" w:rsidRPr="00AE600E">
        <w:rPr>
          <w:rFonts w:ascii="Arial" w:hAnsi="Arial" w:cs="Arial"/>
          <w:sz w:val="24"/>
          <w:szCs w:val="24"/>
        </w:rPr>
        <w:t>P</w:t>
      </w:r>
      <w:r w:rsidRPr="00AE600E">
        <w:rPr>
          <w:rFonts w:ascii="Arial" w:hAnsi="Arial" w:cs="Arial"/>
          <w:sz w:val="24"/>
          <w:szCs w:val="24"/>
        </w:rPr>
        <w:t>roduct water, and other environmental requirements.</w:t>
      </w:r>
    </w:p>
    <w:p w14:paraId="6E444377" w14:textId="16FCC963"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Without limiting the above obligations, the </w:t>
      </w:r>
      <w:r w:rsidR="00440DDA" w:rsidRPr="00AE600E">
        <w:rPr>
          <w:rFonts w:ascii="Arial" w:hAnsi="Arial" w:cs="Arial"/>
          <w:sz w:val="24"/>
          <w:szCs w:val="24"/>
        </w:rPr>
        <w:t>Contractor</w:t>
      </w:r>
      <w:r w:rsidRPr="00AE600E">
        <w:rPr>
          <w:rFonts w:ascii="Arial" w:hAnsi="Arial" w:cs="Arial"/>
          <w:sz w:val="24"/>
          <w:szCs w:val="24"/>
        </w:rPr>
        <w:t xml:space="preserve"> shall perform all tests, sampling and analyses required in order to obtain the following information.</w:t>
      </w:r>
    </w:p>
    <w:p w14:paraId="4BDD28B0" w14:textId="7777777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Daily measurement of:</w:t>
      </w:r>
    </w:p>
    <w:p w14:paraId="7E6EB689" w14:textId="78ECE900"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ab/>
        <w:t>flow entering the plant</w:t>
      </w:r>
      <w:r w:rsidRPr="00AE600E">
        <w:rPr>
          <w:rFonts w:ascii="Arial" w:hAnsi="Arial" w:cs="Arial"/>
          <w:sz w:val="24"/>
          <w:szCs w:val="24"/>
        </w:rPr>
        <w:tab/>
        <w:t>(m3/d and m3/h)</w:t>
      </w:r>
    </w:p>
    <w:p w14:paraId="785D945C" w14:textId="2BD6A130"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ab/>
        <w:t xml:space="preserve">flow of treated secondary </w:t>
      </w:r>
      <w:r w:rsidR="00912EA2" w:rsidRPr="00AE600E">
        <w:rPr>
          <w:rFonts w:ascii="Arial" w:hAnsi="Arial" w:cs="Arial"/>
          <w:sz w:val="24"/>
          <w:szCs w:val="24"/>
        </w:rPr>
        <w:t>water</w:t>
      </w:r>
      <w:r w:rsidRPr="00AE600E">
        <w:rPr>
          <w:rFonts w:ascii="Arial" w:hAnsi="Arial" w:cs="Arial"/>
          <w:sz w:val="24"/>
          <w:szCs w:val="24"/>
        </w:rPr>
        <w:tab/>
        <w:t>(m3/d and m3/h)</w:t>
      </w:r>
    </w:p>
    <w:p w14:paraId="39119185" w14:textId="532B5F41"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ab/>
        <w:t>flow of treated product water</w:t>
      </w:r>
      <w:r w:rsidRPr="00AE600E">
        <w:rPr>
          <w:rFonts w:ascii="Arial" w:hAnsi="Arial" w:cs="Arial"/>
          <w:sz w:val="24"/>
          <w:szCs w:val="24"/>
        </w:rPr>
        <w:tab/>
        <w:t>(m3/d and m3/h)</w:t>
      </w:r>
    </w:p>
    <w:p w14:paraId="72087E25" w14:textId="02B9659D"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ab/>
        <w:t xml:space="preserve">flow of reject water </w:t>
      </w:r>
      <w:r w:rsidRPr="00AE600E">
        <w:rPr>
          <w:rFonts w:ascii="Arial" w:hAnsi="Arial" w:cs="Arial"/>
          <w:sz w:val="24"/>
          <w:szCs w:val="24"/>
        </w:rPr>
        <w:tab/>
        <w:t>(m3/d and m3/h)</w:t>
      </w:r>
    </w:p>
    <w:p w14:paraId="7ED0B44E" w14:textId="19C312DC"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ab/>
      </w:r>
      <w:proofErr w:type="spellStart"/>
      <w:r w:rsidRPr="00AE600E">
        <w:rPr>
          <w:rFonts w:ascii="Arial" w:hAnsi="Arial" w:cs="Arial"/>
          <w:sz w:val="24"/>
          <w:szCs w:val="24"/>
        </w:rPr>
        <w:t>Faecal</w:t>
      </w:r>
      <w:proofErr w:type="spellEnd"/>
      <w:r w:rsidRPr="00AE600E">
        <w:rPr>
          <w:rFonts w:ascii="Arial" w:hAnsi="Arial" w:cs="Arial"/>
          <w:sz w:val="24"/>
          <w:szCs w:val="24"/>
        </w:rPr>
        <w:t xml:space="preserve"> coliform</w:t>
      </w:r>
      <w:r w:rsidR="00780988" w:rsidRPr="00AE600E">
        <w:rPr>
          <w:rFonts w:ascii="Arial" w:hAnsi="Arial" w:cs="Arial"/>
          <w:sz w:val="24"/>
          <w:szCs w:val="24"/>
        </w:rPr>
        <w:t xml:space="preserve"> </w:t>
      </w:r>
      <w:r w:rsidRPr="00AE600E">
        <w:rPr>
          <w:rFonts w:ascii="Arial" w:hAnsi="Arial" w:cs="Arial"/>
          <w:sz w:val="24"/>
          <w:szCs w:val="24"/>
        </w:rPr>
        <w:t xml:space="preserve">MPN/100 </w:t>
      </w:r>
      <w:proofErr w:type="spellStart"/>
      <w:r w:rsidRPr="00AE600E">
        <w:rPr>
          <w:rFonts w:ascii="Arial" w:hAnsi="Arial" w:cs="Arial"/>
          <w:sz w:val="24"/>
          <w:szCs w:val="24"/>
        </w:rPr>
        <w:t>mL.</w:t>
      </w:r>
      <w:proofErr w:type="spellEnd"/>
    </w:p>
    <w:p w14:paraId="27A21D75" w14:textId="40F92A1E"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daily qualities based on samples in the influent and effluent for </w:t>
      </w:r>
    </w:p>
    <w:p w14:paraId="1150D491" w14:textId="4911D8F6" w:rsidR="001F5289" w:rsidRPr="00AE600E" w:rsidRDefault="00A6657E"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 xml:space="preserve">Total Suspended Solids </w:t>
      </w:r>
      <w:r w:rsidR="001F5289" w:rsidRPr="00AE600E">
        <w:rPr>
          <w:rFonts w:ascii="Arial" w:hAnsi="Arial" w:cs="Arial"/>
          <w:sz w:val="24"/>
          <w:szCs w:val="24"/>
        </w:rPr>
        <w:t>(mg/L)</w:t>
      </w:r>
    </w:p>
    <w:p w14:paraId="53325EEC" w14:textId="361D17B1" w:rsidR="00912EA2" w:rsidRPr="00AE600E" w:rsidRDefault="00912EA2"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Turbidity</w:t>
      </w:r>
      <w:r w:rsidR="00A6657E" w:rsidRPr="00AE600E">
        <w:rPr>
          <w:rFonts w:ascii="Arial" w:hAnsi="Arial" w:cs="Arial"/>
          <w:sz w:val="24"/>
          <w:szCs w:val="24"/>
        </w:rPr>
        <w:t xml:space="preserve"> (NTU)</w:t>
      </w:r>
      <w:r w:rsidRPr="00AE600E">
        <w:rPr>
          <w:rFonts w:ascii="Arial" w:hAnsi="Arial" w:cs="Arial"/>
          <w:sz w:val="24"/>
          <w:szCs w:val="24"/>
        </w:rPr>
        <w:t xml:space="preserve"> </w:t>
      </w:r>
    </w:p>
    <w:p w14:paraId="64F787F4" w14:textId="14948C08"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BOD</w:t>
      </w:r>
      <w:r w:rsidR="00A6657E" w:rsidRPr="00AE600E">
        <w:rPr>
          <w:rFonts w:ascii="Arial" w:hAnsi="Arial" w:cs="Arial"/>
          <w:sz w:val="24"/>
          <w:szCs w:val="24"/>
        </w:rPr>
        <w:t xml:space="preserve"> </w:t>
      </w:r>
      <w:r w:rsidRPr="00AE600E">
        <w:rPr>
          <w:rFonts w:ascii="Arial" w:hAnsi="Arial" w:cs="Arial"/>
          <w:sz w:val="24"/>
          <w:szCs w:val="24"/>
        </w:rPr>
        <w:t>(mg/L)</w:t>
      </w:r>
    </w:p>
    <w:p w14:paraId="4A29DA2A" w14:textId="7E9F7C59" w:rsidR="00A6657E" w:rsidRPr="00AE600E" w:rsidRDefault="00A6657E"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COD (mg/L)</w:t>
      </w:r>
    </w:p>
    <w:p w14:paraId="07278E36" w14:textId="38620679" w:rsidR="001F5289" w:rsidRPr="00AE600E" w:rsidRDefault="00A6657E"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Electrical Conductivity</w:t>
      </w:r>
      <w:r w:rsidR="001F5289" w:rsidRPr="00AE600E">
        <w:rPr>
          <w:rFonts w:ascii="Arial" w:hAnsi="Arial" w:cs="Arial"/>
          <w:sz w:val="24"/>
          <w:szCs w:val="24"/>
        </w:rPr>
        <w:tab/>
        <w:t>(</w:t>
      </w:r>
      <w:r w:rsidRPr="00AE600E">
        <w:rPr>
          <w:rFonts w:ascii="Arial" w:hAnsi="Arial" w:cs="Arial"/>
          <w:sz w:val="24"/>
          <w:szCs w:val="24"/>
        </w:rPr>
        <w:t>us/cm</w:t>
      </w:r>
      <w:r w:rsidR="001F5289" w:rsidRPr="00AE600E">
        <w:rPr>
          <w:rFonts w:ascii="Arial" w:hAnsi="Arial" w:cs="Arial"/>
          <w:sz w:val="24"/>
          <w:szCs w:val="24"/>
        </w:rPr>
        <w:t>)</w:t>
      </w:r>
    </w:p>
    <w:p w14:paraId="4A15195E" w14:textId="5832AC4A"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All equipment and instrumentation required for the execution of all tests shall be provided by the </w:t>
      </w:r>
      <w:r w:rsidR="00D37E43" w:rsidRPr="00AE600E">
        <w:rPr>
          <w:rFonts w:ascii="Arial" w:hAnsi="Arial" w:cs="Arial"/>
          <w:sz w:val="24"/>
          <w:szCs w:val="24"/>
        </w:rPr>
        <w:t>Contractor</w:t>
      </w:r>
      <w:r w:rsidRPr="00AE600E">
        <w:rPr>
          <w:rFonts w:ascii="Arial" w:hAnsi="Arial" w:cs="Arial"/>
          <w:sz w:val="24"/>
          <w:szCs w:val="24"/>
        </w:rPr>
        <w:t>.</w:t>
      </w:r>
    </w:p>
    <w:p w14:paraId="5D7EA810" w14:textId="4586F246"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Analyses that cannot be done in the on-site laboratory shall be done in an authorized laboratory, approved by the </w:t>
      </w:r>
      <w:r w:rsidR="00BE1938" w:rsidRPr="00AE600E">
        <w:rPr>
          <w:rFonts w:ascii="Arial" w:hAnsi="Arial" w:cs="Arial"/>
          <w:sz w:val="24"/>
          <w:szCs w:val="24"/>
        </w:rPr>
        <w:t>MWC</w:t>
      </w:r>
      <w:r w:rsidR="00A6657E" w:rsidRPr="00AE600E">
        <w:rPr>
          <w:rFonts w:ascii="Arial" w:hAnsi="Arial" w:cs="Arial"/>
          <w:sz w:val="24"/>
          <w:szCs w:val="24"/>
        </w:rPr>
        <w:t>’s Engineer</w:t>
      </w:r>
      <w:r w:rsidRPr="00AE600E">
        <w:rPr>
          <w:rFonts w:ascii="Arial" w:hAnsi="Arial" w:cs="Arial"/>
          <w:sz w:val="24"/>
          <w:szCs w:val="24"/>
        </w:rPr>
        <w:t>.</w:t>
      </w:r>
    </w:p>
    <w:p w14:paraId="5F024E9E" w14:textId="7777777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In any case that a parameter has not reached the desired quality, it shall be </w:t>
      </w:r>
      <w:proofErr w:type="spellStart"/>
      <w:r w:rsidRPr="00AE600E">
        <w:rPr>
          <w:rFonts w:ascii="Arial" w:hAnsi="Arial" w:cs="Arial"/>
          <w:sz w:val="24"/>
          <w:szCs w:val="24"/>
        </w:rPr>
        <w:t>analysed</w:t>
      </w:r>
      <w:proofErr w:type="spellEnd"/>
      <w:r w:rsidRPr="00AE600E">
        <w:rPr>
          <w:rFonts w:ascii="Arial" w:hAnsi="Arial" w:cs="Arial"/>
          <w:sz w:val="24"/>
          <w:szCs w:val="24"/>
        </w:rPr>
        <w:t xml:space="preserve"> every day in the days following until the desired quality will be reached.</w:t>
      </w:r>
    </w:p>
    <w:p w14:paraId="768EF74F" w14:textId="224869E9" w:rsidR="001F5289" w:rsidRPr="00AE600E" w:rsidRDefault="001F5289" w:rsidP="00463288">
      <w:pPr>
        <w:pStyle w:val="Heading01"/>
      </w:pPr>
      <w:bookmarkStart w:id="16" w:name="_Toc132470304"/>
      <w:r w:rsidRPr="00AE600E">
        <w:t>MINIMUM MAINTENANCE REQUIREMENTS</w:t>
      </w:r>
      <w:bookmarkEnd w:id="16"/>
    </w:p>
    <w:p w14:paraId="65B291D3" w14:textId="7777777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A description of the minimum requirements of maintenance works to be performed for the principal equipment and structures is detailed below. The maintenance works shall include, inter alia, the following:</w:t>
      </w:r>
    </w:p>
    <w:p w14:paraId="74D8FC18" w14:textId="554B6764"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lastRenderedPageBreak/>
        <w:t>Lubrication and oil change in all moving systems (including supply of oil and lubrication materials), in accordance with the manufacturer's specifications of each unit process separately.</w:t>
      </w:r>
    </w:p>
    <w:p w14:paraId="434C10B1" w14:textId="6CF1A809"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 xml:space="preserve">Checking of all electro-mechanical systems once a week </w:t>
      </w:r>
      <w:proofErr w:type="gramStart"/>
      <w:r w:rsidRPr="00AE600E">
        <w:rPr>
          <w:rFonts w:ascii="Arial" w:hAnsi="Arial" w:cs="Arial"/>
          <w:sz w:val="24"/>
          <w:szCs w:val="24"/>
        </w:rPr>
        <w:t>in order to</w:t>
      </w:r>
      <w:proofErr w:type="gramEnd"/>
      <w:r w:rsidRPr="00AE600E">
        <w:rPr>
          <w:rFonts w:ascii="Arial" w:hAnsi="Arial" w:cs="Arial"/>
          <w:sz w:val="24"/>
          <w:szCs w:val="24"/>
        </w:rPr>
        <w:t xml:space="preserve"> ensure proper working condition.</w:t>
      </w:r>
    </w:p>
    <w:p w14:paraId="58292666" w14:textId="3FD2D74A"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Testing the adequacy of all the valves, gates and non-return valves once a month.</w:t>
      </w:r>
    </w:p>
    <w:p w14:paraId="3DB2F790" w14:textId="65762034"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Testing the adequacy of the laboratory equipment.</w:t>
      </w:r>
    </w:p>
    <w:p w14:paraId="15D0275B" w14:textId="45E037BF"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Replenishment of the stock of materials and reagents in the laboratory in order to ensure its proper routine operation.</w:t>
      </w:r>
    </w:p>
    <w:p w14:paraId="6D8291F1" w14:textId="3835A6E4"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Dismantling of any faulty unit, and checking of parts such as shafts, gaskets, bearings, etc., in order to examine the possibility of repairing the unit at the plant premises.</w:t>
      </w:r>
    </w:p>
    <w:p w14:paraId="4525BA1E" w14:textId="07628FF2"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Where a faulty unit cannot be repaired at the plant's premises, it shall be sent for repair or be replaced.</w:t>
      </w:r>
    </w:p>
    <w:p w14:paraId="5361FC92" w14:textId="2C3FDF0A"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Monthly inspection by skilled staff of all electro-mechanical equipment and of the structures in order to obtain an evaluation of their condition.</w:t>
      </w:r>
    </w:p>
    <w:p w14:paraId="717CD63E" w14:textId="24ECB6B1"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Examination of the proper working conditions of laboratory equipment.</w:t>
      </w:r>
    </w:p>
    <w:p w14:paraId="5D3409A0" w14:textId="49638D09"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Replenishment of spare parts, including maintaining of records of spare parts use and replacement.</w:t>
      </w:r>
    </w:p>
    <w:p w14:paraId="4E2AE38E" w14:textId="2731988B" w:rsidR="001F5289" w:rsidRPr="00AE600E" w:rsidRDefault="001F5289" w:rsidP="00463288">
      <w:pPr>
        <w:pStyle w:val="Heading01"/>
      </w:pPr>
      <w:bookmarkStart w:id="17" w:name="_Toc132470305"/>
      <w:r w:rsidRPr="00AE600E">
        <w:t>MAINTENANCE OF ELECTRICAL SYSTEM</w:t>
      </w:r>
      <w:bookmarkEnd w:id="17"/>
    </w:p>
    <w:p w14:paraId="5E68AD2E" w14:textId="77BF0366" w:rsidR="001F5289" w:rsidRPr="00AE600E" w:rsidRDefault="001F5289" w:rsidP="00620D73">
      <w:pPr>
        <w:pStyle w:val="ListParagraph"/>
        <w:numPr>
          <w:ilvl w:val="0"/>
          <w:numId w:val="5"/>
        </w:numPr>
        <w:spacing w:before="120" w:after="120" w:line="276" w:lineRule="auto"/>
        <w:ind w:left="1080"/>
        <w:jc w:val="both"/>
        <w:rPr>
          <w:rFonts w:ascii="Arial" w:hAnsi="Arial" w:cs="Arial"/>
          <w:sz w:val="24"/>
          <w:szCs w:val="24"/>
        </w:rPr>
      </w:pPr>
      <w:r w:rsidRPr="00AE600E">
        <w:rPr>
          <w:rFonts w:ascii="Arial" w:hAnsi="Arial" w:cs="Arial"/>
          <w:sz w:val="24"/>
          <w:szCs w:val="24"/>
        </w:rPr>
        <w:t>Maintenance of Electrical Boards</w:t>
      </w:r>
    </w:p>
    <w:p w14:paraId="70C89B72" w14:textId="2D150DD8" w:rsidR="001F5289" w:rsidRPr="00AE600E" w:rsidRDefault="001F5289" w:rsidP="00620D73">
      <w:pPr>
        <w:pStyle w:val="ListParagraph"/>
        <w:numPr>
          <w:ilvl w:val="0"/>
          <w:numId w:val="6"/>
        </w:numPr>
        <w:spacing w:before="120" w:after="120" w:line="276" w:lineRule="auto"/>
        <w:ind w:left="1080"/>
        <w:jc w:val="both"/>
        <w:rPr>
          <w:rFonts w:ascii="Arial" w:hAnsi="Arial" w:cs="Arial"/>
          <w:sz w:val="24"/>
          <w:szCs w:val="24"/>
        </w:rPr>
      </w:pPr>
      <w:r w:rsidRPr="00AE600E">
        <w:rPr>
          <w:rFonts w:ascii="Arial" w:hAnsi="Arial" w:cs="Arial"/>
          <w:sz w:val="24"/>
          <w:szCs w:val="24"/>
        </w:rPr>
        <w:t>The works outlined below shall be carried out once every two months:</w:t>
      </w:r>
    </w:p>
    <w:p w14:paraId="5B00472B" w14:textId="2CC125AF"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Cleaning of dust and removal of obstacles from the area near the board.</w:t>
      </w:r>
    </w:p>
    <w:p w14:paraId="34B7260C" w14:textId="788FA80E"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Cleaning of the electromagnetic surfaces and contacts, and their replacement, where necessary.</w:t>
      </w:r>
    </w:p>
    <w:p w14:paraId="713B63A3" w14:textId="49BAB5F8"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Tightening of all bolts, screws, connections and handles, and closure of panels.</w:t>
      </w:r>
    </w:p>
    <w:p w14:paraId="0E6A56C9" w14:textId="4407845C"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Testing of earthing, overload relay in starters, buzzers, contacts in switches, insulation in transformers.</w:t>
      </w:r>
    </w:p>
    <w:p w14:paraId="20900628" w14:textId="00AC7F70" w:rsidR="001F5289" w:rsidRPr="00AE600E" w:rsidRDefault="001F5289" w:rsidP="00620D73">
      <w:pPr>
        <w:pStyle w:val="ListParagraph"/>
        <w:numPr>
          <w:ilvl w:val="0"/>
          <w:numId w:val="6"/>
        </w:numPr>
        <w:spacing w:before="120" w:after="120" w:line="276" w:lineRule="auto"/>
        <w:ind w:left="108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Pr="00AE600E">
        <w:rPr>
          <w:rFonts w:ascii="Arial" w:hAnsi="Arial" w:cs="Arial"/>
          <w:sz w:val="24"/>
          <w:szCs w:val="24"/>
        </w:rPr>
        <w:t xml:space="preserve"> shall store electrical drawings for the boards in a plastic cover near the board.</w:t>
      </w:r>
    </w:p>
    <w:p w14:paraId="5048FBA8" w14:textId="2DEB8D4F" w:rsidR="001F5289" w:rsidRPr="00AE600E" w:rsidRDefault="001F5289" w:rsidP="00620D73">
      <w:pPr>
        <w:pStyle w:val="ListParagraph"/>
        <w:numPr>
          <w:ilvl w:val="0"/>
          <w:numId w:val="5"/>
        </w:numPr>
        <w:spacing w:before="120" w:after="120" w:line="276" w:lineRule="auto"/>
        <w:ind w:left="1080"/>
        <w:jc w:val="both"/>
        <w:rPr>
          <w:rFonts w:ascii="Arial" w:hAnsi="Arial" w:cs="Arial"/>
          <w:sz w:val="24"/>
          <w:szCs w:val="24"/>
        </w:rPr>
      </w:pPr>
      <w:r w:rsidRPr="00AE600E">
        <w:rPr>
          <w:rFonts w:ascii="Arial" w:hAnsi="Arial" w:cs="Arial"/>
          <w:sz w:val="24"/>
          <w:szCs w:val="24"/>
        </w:rPr>
        <w:t>Maintenance of Electrical Motors</w:t>
      </w:r>
    </w:p>
    <w:p w14:paraId="1AEB2EAE" w14:textId="3517CA4B"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The works outlined below shall be performed once every three months:</w:t>
      </w:r>
    </w:p>
    <w:p w14:paraId="4B6A8A19" w14:textId="7F5D7FE9"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lastRenderedPageBreak/>
        <w:t>Cleaning the exposed surfaces of dust and dirt.</w:t>
      </w:r>
    </w:p>
    <w:p w14:paraId="5140C676" w14:textId="474D6661"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Checking of earthing, motor insulation, tightening of connections, motor terminals.</w:t>
      </w:r>
    </w:p>
    <w:p w14:paraId="3D0A6D7E" w14:textId="032274DE" w:rsidR="001F5289" w:rsidRPr="00AE600E" w:rsidRDefault="001F5289" w:rsidP="00620D73">
      <w:pPr>
        <w:pStyle w:val="ListParagraph"/>
        <w:numPr>
          <w:ilvl w:val="0"/>
          <w:numId w:val="5"/>
        </w:numPr>
        <w:spacing w:before="120" w:after="120" w:line="276" w:lineRule="auto"/>
        <w:ind w:left="1080"/>
        <w:jc w:val="both"/>
        <w:rPr>
          <w:rFonts w:ascii="Arial" w:hAnsi="Arial" w:cs="Arial"/>
          <w:sz w:val="24"/>
          <w:szCs w:val="24"/>
        </w:rPr>
      </w:pPr>
      <w:r w:rsidRPr="00AE600E">
        <w:rPr>
          <w:rFonts w:ascii="Arial" w:hAnsi="Arial" w:cs="Arial"/>
          <w:sz w:val="24"/>
          <w:szCs w:val="24"/>
        </w:rPr>
        <w:t>Maintenance of Cables</w:t>
      </w:r>
    </w:p>
    <w:p w14:paraId="54173F55" w14:textId="1C88DB04"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The works outlined below shall be performed once every six months:</w:t>
      </w:r>
    </w:p>
    <w:p w14:paraId="1AE58170" w14:textId="51A90378"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Tightening of all connecting bolts on switches and motors, ladders and cables.</w:t>
      </w:r>
    </w:p>
    <w:p w14:paraId="71A36C31" w14:textId="5CB0E1C9"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Testing using "Megger".</w:t>
      </w:r>
    </w:p>
    <w:p w14:paraId="257A9115" w14:textId="5A4DEF48" w:rsidR="001F5289" w:rsidRPr="00AE600E" w:rsidRDefault="001F5289" w:rsidP="00620D73">
      <w:pPr>
        <w:pStyle w:val="ListParagraph"/>
        <w:numPr>
          <w:ilvl w:val="0"/>
          <w:numId w:val="5"/>
        </w:numPr>
        <w:spacing w:before="120" w:after="120" w:line="276" w:lineRule="auto"/>
        <w:ind w:left="1080"/>
        <w:jc w:val="both"/>
        <w:rPr>
          <w:rFonts w:ascii="Arial" w:hAnsi="Arial" w:cs="Arial"/>
          <w:sz w:val="24"/>
          <w:szCs w:val="24"/>
        </w:rPr>
      </w:pPr>
      <w:r w:rsidRPr="00AE600E">
        <w:rPr>
          <w:rFonts w:ascii="Arial" w:hAnsi="Arial" w:cs="Arial"/>
          <w:sz w:val="24"/>
          <w:szCs w:val="24"/>
        </w:rPr>
        <w:t>Maintenance of Lighting System</w:t>
      </w:r>
    </w:p>
    <w:p w14:paraId="6A1CA114" w14:textId="3E870A19"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The works outlined below shall be performed once every six months:</w:t>
      </w:r>
    </w:p>
    <w:p w14:paraId="675C5CEC" w14:textId="6A6E6F97"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Cleaning of lamps and lamp holders, and replacement of burnout bulbs.</w:t>
      </w:r>
    </w:p>
    <w:p w14:paraId="5D65AFB6" w14:textId="2821D10F" w:rsidR="001F5289" w:rsidRPr="00AE600E" w:rsidRDefault="001F5289" w:rsidP="00620D73">
      <w:pPr>
        <w:pStyle w:val="ListParagraph"/>
        <w:numPr>
          <w:ilvl w:val="0"/>
          <w:numId w:val="7"/>
        </w:numPr>
        <w:spacing w:before="120" w:after="120" w:line="276" w:lineRule="auto"/>
        <w:ind w:left="1080"/>
        <w:jc w:val="both"/>
        <w:rPr>
          <w:rFonts w:ascii="Arial" w:hAnsi="Arial" w:cs="Arial"/>
          <w:sz w:val="24"/>
          <w:szCs w:val="24"/>
        </w:rPr>
      </w:pPr>
      <w:r w:rsidRPr="00AE600E">
        <w:rPr>
          <w:rFonts w:ascii="Arial" w:hAnsi="Arial" w:cs="Arial"/>
          <w:sz w:val="24"/>
          <w:szCs w:val="24"/>
        </w:rPr>
        <w:t>Tightening of all bolts.</w:t>
      </w:r>
    </w:p>
    <w:p w14:paraId="2112BB20" w14:textId="54F06AF3" w:rsidR="001F5289" w:rsidRPr="00AE600E" w:rsidRDefault="001F5289" w:rsidP="00463288">
      <w:pPr>
        <w:pStyle w:val="Heading01"/>
      </w:pPr>
      <w:bookmarkStart w:id="18" w:name="_Toc132470306"/>
      <w:r w:rsidRPr="00AE600E">
        <w:t>MAINTENANCE OF TREATMENT PLANT AND OTHER ASSOCIATED WORKS</w:t>
      </w:r>
      <w:bookmarkEnd w:id="18"/>
    </w:p>
    <w:p w14:paraId="66A18494" w14:textId="78AE710E"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All maintenance works required to keep the structures in good condition shall be performed by the </w:t>
      </w:r>
      <w:r w:rsidR="00D37E43" w:rsidRPr="00AE600E">
        <w:rPr>
          <w:rFonts w:ascii="Arial" w:hAnsi="Arial" w:cs="Arial"/>
          <w:sz w:val="24"/>
          <w:szCs w:val="24"/>
        </w:rPr>
        <w:t>Contractor</w:t>
      </w:r>
      <w:r w:rsidRPr="00AE600E">
        <w:rPr>
          <w:rFonts w:ascii="Arial" w:hAnsi="Arial" w:cs="Arial"/>
          <w:sz w:val="24"/>
          <w:szCs w:val="24"/>
        </w:rPr>
        <w:t>. The following is an outline of some of the additional maintenance works to be performed:</w:t>
      </w:r>
    </w:p>
    <w:p w14:paraId="62280A9F" w14:textId="2A8CC75E"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Windows - Windows shall be repaired whenever the need arises. Burglar grilles shall be repainted when necessary.</w:t>
      </w:r>
    </w:p>
    <w:p w14:paraId="352C6302" w14:textId="08151CF6" w:rsidR="001F5289" w:rsidRPr="00AE600E" w:rsidRDefault="001F5289" w:rsidP="00463288">
      <w:pPr>
        <w:pStyle w:val="Heading01"/>
      </w:pPr>
      <w:bookmarkStart w:id="19" w:name="_Toc132470307"/>
      <w:r w:rsidRPr="00AE600E">
        <w:t>MAINTENANCE OF DIESEL GENERATOR</w:t>
      </w:r>
      <w:bookmarkEnd w:id="19"/>
      <w:r w:rsidRPr="00AE600E">
        <w:t xml:space="preserve"> </w:t>
      </w:r>
    </w:p>
    <w:p w14:paraId="02DF1720" w14:textId="0DC6B9A1" w:rsidR="001F5289" w:rsidRPr="00AE600E" w:rsidRDefault="001F5289" w:rsidP="00620D73">
      <w:pPr>
        <w:pStyle w:val="ListParagraph"/>
        <w:numPr>
          <w:ilvl w:val="0"/>
          <w:numId w:val="3"/>
        </w:numPr>
        <w:spacing w:before="120" w:after="120" w:line="276" w:lineRule="auto"/>
        <w:ind w:left="1080"/>
        <w:jc w:val="both"/>
        <w:rPr>
          <w:rFonts w:ascii="Arial" w:hAnsi="Arial" w:cs="Arial"/>
          <w:sz w:val="24"/>
          <w:szCs w:val="24"/>
        </w:rPr>
      </w:pPr>
      <w:r w:rsidRPr="00AE600E">
        <w:rPr>
          <w:rFonts w:ascii="Arial" w:hAnsi="Arial" w:cs="Arial"/>
          <w:sz w:val="24"/>
          <w:szCs w:val="24"/>
        </w:rPr>
        <w:t>Daily Works</w:t>
      </w:r>
    </w:p>
    <w:p w14:paraId="4386E078" w14:textId="77777777" w:rsidR="001F5289" w:rsidRPr="00AE600E" w:rsidRDefault="001F5289" w:rsidP="000C7CD0">
      <w:pPr>
        <w:pStyle w:val="ListParagraph"/>
        <w:spacing w:before="120" w:after="120" w:line="276" w:lineRule="auto"/>
        <w:ind w:left="1080" w:firstLine="0"/>
        <w:jc w:val="both"/>
        <w:rPr>
          <w:rFonts w:ascii="Arial" w:hAnsi="Arial" w:cs="Arial"/>
          <w:sz w:val="24"/>
          <w:szCs w:val="24"/>
        </w:rPr>
      </w:pPr>
      <w:r w:rsidRPr="00AE600E">
        <w:rPr>
          <w:rFonts w:ascii="Arial" w:hAnsi="Arial" w:cs="Arial"/>
          <w:sz w:val="24"/>
          <w:szCs w:val="24"/>
        </w:rPr>
        <w:t>Checking of water in the radiator, diesel gauge, electrical connections, charger connections, general mechanical condition, accumulators and replenishment when necessary.</w:t>
      </w:r>
    </w:p>
    <w:p w14:paraId="285E3E21" w14:textId="0BE4CFC7" w:rsidR="001F5289" w:rsidRPr="00AE600E" w:rsidRDefault="001F5289" w:rsidP="00620D73">
      <w:pPr>
        <w:pStyle w:val="ListParagraph"/>
        <w:numPr>
          <w:ilvl w:val="0"/>
          <w:numId w:val="3"/>
        </w:numPr>
        <w:spacing w:before="120" w:after="120" w:line="276" w:lineRule="auto"/>
        <w:ind w:left="1080"/>
        <w:jc w:val="both"/>
        <w:rPr>
          <w:rFonts w:ascii="Arial" w:hAnsi="Arial" w:cs="Arial"/>
          <w:sz w:val="24"/>
          <w:szCs w:val="24"/>
        </w:rPr>
      </w:pPr>
      <w:r w:rsidRPr="00AE600E">
        <w:rPr>
          <w:rFonts w:ascii="Arial" w:hAnsi="Arial" w:cs="Arial"/>
          <w:sz w:val="24"/>
          <w:szCs w:val="24"/>
        </w:rPr>
        <w:t>Weekly Works</w:t>
      </w:r>
    </w:p>
    <w:p w14:paraId="42823CFF" w14:textId="7827D405"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Manual operation of the generator for a period of 10 minutes without load.</w:t>
      </w:r>
    </w:p>
    <w:p w14:paraId="196AE7A5" w14:textId="6578186D"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Testing proper operating conditions of the generator by checking the gauges: frequency, oil pressure, temperature, voltage.</w:t>
      </w:r>
    </w:p>
    <w:p w14:paraId="354552B9" w14:textId="07809C2E"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Cutting off of power from the grid and operation of the Diesel Generator with one of the pumps.</w:t>
      </w:r>
    </w:p>
    <w:p w14:paraId="3F835C5F" w14:textId="16FC7F30"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Thorough inspection of all visible parts for mechanical and electrical defects.</w:t>
      </w:r>
    </w:p>
    <w:p w14:paraId="2D7B8832" w14:textId="1CF0E5EC"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Tightening of nuts throughout the diesel and water piping systems.</w:t>
      </w:r>
    </w:p>
    <w:p w14:paraId="7724BE47" w14:textId="0E6ABF15"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Cleaning all the electrical parts of dust and dirt.</w:t>
      </w:r>
    </w:p>
    <w:p w14:paraId="57A49B02" w14:textId="6B576F6D"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lastRenderedPageBreak/>
        <w:t>Checking water level in the accumulators and replenishment of water, where necessary.</w:t>
      </w:r>
    </w:p>
    <w:p w14:paraId="60DB873F" w14:textId="38789409" w:rsidR="001F5289" w:rsidRPr="00AE600E" w:rsidRDefault="001F5289" w:rsidP="00620D73">
      <w:pPr>
        <w:pStyle w:val="ListParagraph"/>
        <w:numPr>
          <w:ilvl w:val="0"/>
          <w:numId w:val="3"/>
        </w:numPr>
        <w:spacing w:before="120" w:after="120" w:line="276" w:lineRule="auto"/>
        <w:ind w:left="1080"/>
        <w:jc w:val="both"/>
        <w:rPr>
          <w:rFonts w:ascii="Arial" w:hAnsi="Arial" w:cs="Arial"/>
          <w:sz w:val="24"/>
          <w:szCs w:val="24"/>
        </w:rPr>
      </w:pPr>
      <w:r w:rsidRPr="00AE600E">
        <w:rPr>
          <w:rFonts w:ascii="Arial" w:hAnsi="Arial" w:cs="Arial"/>
          <w:sz w:val="24"/>
          <w:szCs w:val="24"/>
        </w:rPr>
        <w:t>Monthly Works</w:t>
      </w:r>
    </w:p>
    <w:p w14:paraId="60E06ED3" w14:textId="7B88A613"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Checking of the fan belt for tightness.</w:t>
      </w:r>
    </w:p>
    <w:p w14:paraId="1D0886EC" w14:textId="06C9B293"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Checking of the generator water pump to ensure free rotation.</w:t>
      </w:r>
    </w:p>
    <w:p w14:paraId="6B2CBF48" w14:textId="28A7C37D"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Checking of the oil tank and connections.</w:t>
      </w:r>
    </w:p>
    <w:p w14:paraId="2EB32C29" w14:textId="69935977"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Checking of the air filter and its replacement, where necessary.</w:t>
      </w:r>
    </w:p>
    <w:p w14:paraId="2AB1F63D" w14:textId="1BAB4924"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Checking of the oil filter and connecting pipes, sensors, oil pressure, etc.</w:t>
      </w:r>
    </w:p>
    <w:p w14:paraId="084057BB" w14:textId="44FF69C2"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Checking of the diesel generator electrical system, in accordance with instructions.</w:t>
      </w:r>
    </w:p>
    <w:p w14:paraId="2772650C" w14:textId="47AC139D"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Checking of the generator brushes and cleaning them of dirt; replacement of the brushes where broken.</w:t>
      </w:r>
    </w:p>
    <w:p w14:paraId="6A9B351B" w14:textId="4C94B23B" w:rsidR="001F5289" w:rsidRPr="00AE600E" w:rsidRDefault="001F5289" w:rsidP="00620D73">
      <w:pPr>
        <w:pStyle w:val="ListParagraph"/>
        <w:numPr>
          <w:ilvl w:val="0"/>
          <w:numId w:val="3"/>
        </w:numPr>
        <w:spacing w:before="120" w:after="120" w:line="276" w:lineRule="auto"/>
        <w:ind w:left="1080"/>
        <w:jc w:val="both"/>
        <w:rPr>
          <w:rFonts w:ascii="Arial" w:hAnsi="Arial" w:cs="Arial"/>
          <w:sz w:val="24"/>
          <w:szCs w:val="24"/>
        </w:rPr>
      </w:pPr>
      <w:r w:rsidRPr="00AE600E">
        <w:rPr>
          <w:rFonts w:ascii="Arial" w:hAnsi="Arial" w:cs="Arial"/>
          <w:sz w:val="24"/>
          <w:szCs w:val="24"/>
        </w:rPr>
        <w:t>Maintenance of the Diesel Generator</w:t>
      </w:r>
    </w:p>
    <w:p w14:paraId="5F512C0A" w14:textId="620D97AA" w:rsidR="001F5289" w:rsidRPr="00AE600E" w:rsidRDefault="001F5289" w:rsidP="00620D73">
      <w:pPr>
        <w:pStyle w:val="ListParagraph"/>
        <w:numPr>
          <w:ilvl w:val="0"/>
          <w:numId w:val="4"/>
        </w:numPr>
        <w:spacing w:before="120" w:after="120" w:line="276" w:lineRule="auto"/>
        <w:ind w:left="1080"/>
        <w:jc w:val="both"/>
        <w:rPr>
          <w:rFonts w:ascii="Arial" w:hAnsi="Arial" w:cs="Arial"/>
          <w:sz w:val="24"/>
          <w:szCs w:val="24"/>
        </w:rPr>
      </w:pPr>
      <w:r w:rsidRPr="00AE600E">
        <w:rPr>
          <w:rFonts w:ascii="Arial" w:hAnsi="Arial" w:cs="Arial"/>
          <w:sz w:val="24"/>
          <w:szCs w:val="24"/>
        </w:rPr>
        <w:t>Maintenance after 10 hours of operation - checking of oil level, clutch, air purifier, oil filter, radiator water, and cleaning of diesel injectors.</w:t>
      </w:r>
    </w:p>
    <w:p w14:paraId="481376AA" w14:textId="72CB97EB" w:rsidR="001F5289" w:rsidRPr="00AE600E" w:rsidRDefault="001F5289" w:rsidP="00620D73">
      <w:pPr>
        <w:pStyle w:val="ListParagraph"/>
        <w:numPr>
          <w:ilvl w:val="0"/>
          <w:numId w:val="4"/>
        </w:numPr>
        <w:spacing w:before="120" w:after="120" w:line="276" w:lineRule="auto"/>
        <w:ind w:left="1080"/>
        <w:jc w:val="both"/>
        <w:rPr>
          <w:rFonts w:ascii="Arial" w:hAnsi="Arial" w:cs="Arial"/>
          <w:sz w:val="24"/>
          <w:szCs w:val="24"/>
        </w:rPr>
      </w:pPr>
      <w:r w:rsidRPr="00AE600E">
        <w:rPr>
          <w:rFonts w:ascii="Arial" w:hAnsi="Arial" w:cs="Arial"/>
          <w:sz w:val="24"/>
          <w:szCs w:val="24"/>
        </w:rPr>
        <w:t>Maintenance after 50 and 100 hours of operation - oiling of clutch.</w:t>
      </w:r>
    </w:p>
    <w:p w14:paraId="2DBC3B57" w14:textId="35157384" w:rsidR="001F5289" w:rsidRPr="00AE600E" w:rsidRDefault="001F5289" w:rsidP="00620D73">
      <w:pPr>
        <w:pStyle w:val="ListParagraph"/>
        <w:numPr>
          <w:ilvl w:val="0"/>
          <w:numId w:val="4"/>
        </w:numPr>
        <w:spacing w:before="120" w:after="120" w:line="276" w:lineRule="auto"/>
        <w:ind w:left="1080"/>
        <w:jc w:val="both"/>
        <w:rPr>
          <w:rFonts w:ascii="Arial" w:hAnsi="Arial" w:cs="Arial"/>
          <w:sz w:val="24"/>
          <w:szCs w:val="24"/>
        </w:rPr>
      </w:pPr>
      <w:r w:rsidRPr="00AE600E">
        <w:rPr>
          <w:rFonts w:ascii="Arial" w:hAnsi="Arial" w:cs="Arial"/>
          <w:sz w:val="24"/>
          <w:szCs w:val="24"/>
        </w:rPr>
        <w:t>Maintenance after 200 hours of operation.</w:t>
      </w:r>
    </w:p>
    <w:p w14:paraId="293D3B71" w14:textId="59B9CFF2"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Oil change.</w:t>
      </w:r>
    </w:p>
    <w:p w14:paraId="2D1E38CA" w14:textId="1C84F3AC"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Checking of generator gauges and their recalibration, where necessary.</w:t>
      </w:r>
    </w:p>
    <w:p w14:paraId="7B7575F2" w14:textId="08D88A3C"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Checking of electrolyte (acid concentration) in the accumulators, and performance of appropriate maintenance.</w:t>
      </w:r>
    </w:p>
    <w:p w14:paraId="643AB993" w14:textId="132C12AC" w:rsidR="001F5289" w:rsidRPr="00AE600E" w:rsidRDefault="001F5289" w:rsidP="00620D73">
      <w:pPr>
        <w:pStyle w:val="ListParagraph"/>
        <w:numPr>
          <w:ilvl w:val="0"/>
          <w:numId w:val="4"/>
        </w:numPr>
        <w:spacing w:before="120" w:after="120" w:line="276" w:lineRule="auto"/>
        <w:ind w:left="1080"/>
        <w:jc w:val="both"/>
        <w:rPr>
          <w:rFonts w:ascii="Arial" w:hAnsi="Arial" w:cs="Arial"/>
          <w:sz w:val="24"/>
          <w:szCs w:val="24"/>
        </w:rPr>
      </w:pPr>
      <w:r w:rsidRPr="00AE600E">
        <w:rPr>
          <w:rFonts w:ascii="Arial" w:hAnsi="Arial" w:cs="Arial"/>
          <w:sz w:val="24"/>
          <w:szCs w:val="24"/>
        </w:rPr>
        <w:t>Maintenance after 6 months.</w:t>
      </w:r>
    </w:p>
    <w:p w14:paraId="3BEE3590" w14:textId="7777777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A specialist shall on behalf of the Contractor check the generator engine in accordance with the manufacturer's instructions, and shall prepare a report on its condition, including all its component parts.</w:t>
      </w:r>
    </w:p>
    <w:p w14:paraId="6207118E" w14:textId="316EA658" w:rsidR="001F5289" w:rsidRPr="00AE600E" w:rsidRDefault="001F5289" w:rsidP="00463288">
      <w:pPr>
        <w:pStyle w:val="Heading01"/>
      </w:pPr>
      <w:bookmarkStart w:id="20" w:name="_Toc132470308"/>
      <w:r w:rsidRPr="00AE600E">
        <w:t>PREVENTIVE MAINTENANCE</w:t>
      </w:r>
      <w:bookmarkEnd w:id="20"/>
    </w:p>
    <w:p w14:paraId="4439534C" w14:textId="7777777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Preventive maintenance works shall be carried out by skilled workers, who will visit the plant and associated works to perform periodic inspections of equipment, in addition to works performed by the regular operating personnel.</w:t>
      </w:r>
    </w:p>
    <w:p w14:paraId="663D54DC" w14:textId="7777777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All preventive maintenance works shall be performed according to the instructions and recommendations of the manufacturers of all the items in the plant and associated works.</w:t>
      </w:r>
    </w:p>
    <w:p w14:paraId="59ED7C59" w14:textId="7777777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lastRenderedPageBreak/>
        <w:t>The following are minimum requirements for preventive works:</w:t>
      </w:r>
    </w:p>
    <w:p w14:paraId="06C848EA" w14:textId="69839495"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Periodic painting of all the equipment in the plant.</w:t>
      </w:r>
    </w:p>
    <w:p w14:paraId="4CA1DFAC" w14:textId="3FBF77E8"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Painting of all metal parts, including rust prevention.</w:t>
      </w:r>
    </w:p>
    <w:p w14:paraId="790E98D5" w14:textId="5492B02B"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Maintenance of parts in proper working condition.</w:t>
      </w:r>
    </w:p>
    <w:p w14:paraId="400A0AEE" w14:textId="6D24C72E"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(a)     Basins, Sumps, Tanks, Pipes, Fittings, Valves, etc.</w:t>
      </w:r>
    </w:p>
    <w:p w14:paraId="5C52277F" w14:textId="6BFDE32B"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1.</w:t>
      </w:r>
      <w:r w:rsidRPr="00AE600E">
        <w:rPr>
          <w:rFonts w:ascii="Arial" w:hAnsi="Arial" w:cs="Arial"/>
          <w:sz w:val="24"/>
          <w:szCs w:val="24"/>
        </w:rPr>
        <w:tab/>
        <w:t>Weekly Works</w:t>
      </w:r>
    </w:p>
    <w:p w14:paraId="56C22793" w14:textId="0C85E458"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for cracks and leakage</w:t>
      </w:r>
    </w:p>
    <w:p w14:paraId="71751694" w14:textId="2FD993DF"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levels</w:t>
      </w:r>
    </w:p>
    <w:p w14:paraId="33F02659" w14:textId="0DBF899B"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Remove floating matter from the surface of the water</w:t>
      </w:r>
    </w:p>
    <w:p w14:paraId="1EFC0478" w14:textId="080ECA2A"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2.</w:t>
      </w:r>
      <w:r w:rsidRPr="00AE600E">
        <w:rPr>
          <w:rFonts w:ascii="Arial" w:hAnsi="Arial" w:cs="Arial"/>
          <w:sz w:val="24"/>
          <w:szCs w:val="24"/>
        </w:rPr>
        <w:tab/>
        <w:t>Monthly Works</w:t>
      </w:r>
    </w:p>
    <w:p w14:paraId="454424CB" w14:textId="47E99EEC"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Secure flange connections and grease bolts</w:t>
      </w:r>
    </w:p>
    <w:p w14:paraId="6244583C" w14:textId="163BDDC3"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for leakages in water and air pipes</w:t>
      </w:r>
    </w:p>
    <w:p w14:paraId="72F9E37D" w14:textId="26AD6815"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and clean all filters and replace all damaged parts</w:t>
      </w:r>
    </w:p>
    <w:p w14:paraId="77992F9D" w14:textId="033EEB70"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Repair all damaged insulation</w:t>
      </w:r>
    </w:p>
    <w:p w14:paraId="4AC487F4" w14:textId="4166DFEE"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 3.  </w:t>
      </w:r>
      <w:r w:rsidRPr="00AE600E">
        <w:rPr>
          <w:rFonts w:ascii="Arial" w:hAnsi="Arial" w:cs="Arial"/>
          <w:sz w:val="24"/>
          <w:szCs w:val="24"/>
        </w:rPr>
        <w:tab/>
        <w:t>Annual Works</w:t>
      </w:r>
    </w:p>
    <w:p w14:paraId="70A08776" w14:textId="77777777"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ab/>
      </w:r>
      <w:r w:rsidRPr="00AE600E">
        <w:rPr>
          <w:rFonts w:ascii="Arial" w:hAnsi="Arial" w:cs="Arial"/>
          <w:sz w:val="24"/>
          <w:szCs w:val="24"/>
        </w:rPr>
        <w:tab/>
        <w:t>-</w:t>
      </w:r>
      <w:r w:rsidRPr="00AE600E">
        <w:rPr>
          <w:rFonts w:ascii="Arial" w:hAnsi="Arial" w:cs="Arial"/>
          <w:sz w:val="24"/>
          <w:szCs w:val="24"/>
        </w:rPr>
        <w:tab/>
        <w:t>Empty the tanks and remove sediments</w:t>
      </w:r>
    </w:p>
    <w:p w14:paraId="5979A251" w14:textId="77777777"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ab/>
      </w:r>
      <w:r w:rsidRPr="00AE600E">
        <w:rPr>
          <w:rFonts w:ascii="Arial" w:hAnsi="Arial" w:cs="Arial"/>
          <w:sz w:val="24"/>
          <w:szCs w:val="24"/>
        </w:rPr>
        <w:tab/>
        <w:t>-</w:t>
      </w:r>
      <w:r w:rsidRPr="00AE600E">
        <w:rPr>
          <w:rFonts w:ascii="Arial" w:hAnsi="Arial" w:cs="Arial"/>
          <w:sz w:val="24"/>
          <w:szCs w:val="24"/>
        </w:rPr>
        <w:tab/>
        <w:t>Check valve operation every 6 months</w:t>
      </w:r>
    </w:p>
    <w:p w14:paraId="2A54DF5C" w14:textId="77777777"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ab/>
      </w:r>
      <w:r w:rsidRPr="00AE600E">
        <w:rPr>
          <w:rFonts w:ascii="Arial" w:hAnsi="Arial" w:cs="Arial"/>
          <w:sz w:val="24"/>
          <w:szCs w:val="24"/>
        </w:rPr>
        <w:tab/>
        <w:t>-</w:t>
      </w:r>
      <w:r w:rsidRPr="00AE600E">
        <w:rPr>
          <w:rFonts w:ascii="Arial" w:hAnsi="Arial" w:cs="Arial"/>
          <w:sz w:val="24"/>
          <w:szCs w:val="24"/>
        </w:rPr>
        <w:tab/>
        <w:t>Check tank stability and alignment</w:t>
      </w:r>
    </w:p>
    <w:p w14:paraId="15098F69" w14:textId="77777777"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ab/>
      </w:r>
      <w:r w:rsidRPr="00AE600E">
        <w:rPr>
          <w:rFonts w:ascii="Arial" w:hAnsi="Arial" w:cs="Arial"/>
          <w:sz w:val="24"/>
          <w:szCs w:val="24"/>
        </w:rPr>
        <w:tab/>
        <w:t>-</w:t>
      </w:r>
      <w:r w:rsidRPr="00AE600E">
        <w:rPr>
          <w:rFonts w:ascii="Arial" w:hAnsi="Arial" w:cs="Arial"/>
          <w:sz w:val="24"/>
          <w:szCs w:val="24"/>
        </w:rPr>
        <w:tab/>
        <w:t>Open, check, clean and repair non-return valves</w:t>
      </w:r>
    </w:p>
    <w:p w14:paraId="2ACF7175" w14:textId="77777777"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ab/>
      </w:r>
      <w:r w:rsidRPr="00AE600E">
        <w:rPr>
          <w:rFonts w:ascii="Arial" w:hAnsi="Arial" w:cs="Arial"/>
          <w:sz w:val="24"/>
          <w:szCs w:val="24"/>
        </w:rPr>
        <w:tab/>
        <w:t>-</w:t>
      </w:r>
      <w:r w:rsidRPr="00AE600E">
        <w:rPr>
          <w:rFonts w:ascii="Arial" w:hAnsi="Arial" w:cs="Arial"/>
          <w:sz w:val="24"/>
          <w:szCs w:val="24"/>
        </w:rPr>
        <w:tab/>
        <w:t>Check and adjust automatic accessories, flow control and shut-off devices</w:t>
      </w:r>
    </w:p>
    <w:p w14:paraId="734065D3" w14:textId="770F6B40"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 xml:space="preserve">Check and adjust pipe </w:t>
      </w:r>
      <w:proofErr w:type="gramStart"/>
      <w:r w:rsidRPr="00AE600E">
        <w:rPr>
          <w:rFonts w:ascii="Arial" w:hAnsi="Arial" w:cs="Arial"/>
          <w:sz w:val="24"/>
          <w:szCs w:val="24"/>
        </w:rPr>
        <w:t>supports</w:t>
      </w:r>
      <w:proofErr w:type="gramEnd"/>
      <w:r w:rsidRPr="00AE600E">
        <w:rPr>
          <w:rFonts w:ascii="Arial" w:hAnsi="Arial" w:cs="Arial"/>
          <w:sz w:val="24"/>
          <w:szCs w:val="24"/>
        </w:rPr>
        <w:t xml:space="preserve"> and clamps</w:t>
      </w:r>
    </w:p>
    <w:p w14:paraId="088F4512" w14:textId="2EDA6AB3"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(b)</w:t>
      </w:r>
      <w:r w:rsidRPr="00AE600E">
        <w:rPr>
          <w:rFonts w:ascii="Arial" w:hAnsi="Arial" w:cs="Arial"/>
          <w:sz w:val="24"/>
          <w:szCs w:val="24"/>
        </w:rPr>
        <w:tab/>
        <w:t>Electrical Panel</w:t>
      </w:r>
    </w:p>
    <w:p w14:paraId="7B5968ED" w14:textId="3556609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1.</w:t>
      </w:r>
      <w:r w:rsidRPr="00AE600E">
        <w:rPr>
          <w:rFonts w:ascii="Arial" w:hAnsi="Arial" w:cs="Arial"/>
          <w:sz w:val="24"/>
          <w:szCs w:val="24"/>
        </w:rPr>
        <w:tab/>
        <w:t>Monthly Works</w:t>
      </w:r>
    </w:p>
    <w:p w14:paraId="301B3E71" w14:textId="05F0A415"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panel closure, including bolts and locks</w:t>
      </w:r>
    </w:p>
    <w:p w14:paraId="20372FB9" w14:textId="6C78DA2D"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Clean the panel of external dirt and dust</w:t>
      </w:r>
    </w:p>
    <w:p w14:paraId="002E884E" w14:textId="615B5C9A"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operation of indicator bulbs</w:t>
      </w:r>
    </w:p>
    <w:p w14:paraId="142FBF60" w14:textId="3A7C3D57"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fuse wire for intactness</w:t>
      </w:r>
    </w:p>
    <w:p w14:paraId="06CD91B5" w14:textId="78AA6E49"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operation of starters for noise</w:t>
      </w:r>
    </w:p>
    <w:p w14:paraId="175B87B5" w14:textId="781617E6"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lastRenderedPageBreak/>
        <w:t xml:space="preserve"> 2.</w:t>
      </w:r>
      <w:r w:rsidRPr="00AE600E">
        <w:rPr>
          <w:rFonts w:ascii="Arial" w:hAnsi="Arial" w:cs="Arial"/>
          <w:sz w:val="24"/>
          <w:szCs w:val="24"/>
        </w:rPr>
        <w:tab/>
        <w:t>Semi-Annual Works</w:t>
      </w:r>
    </w:p>
    <w:p w14:paraId="2D71E435" w14:textId="2EEEC047"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Clean internal panel parts of dirt using compressed air</w:t>
      </w:r>
    </w:p>
    <w:p w14:paraId="054C8CCC" w14:textId="26FAAF7D"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Perform visual inspection of insulation</w:t>
      </w:r>
    </w:p>
    <w:p w14:paraId="64C214FF" w14:textId="5CB22904"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 xml:space="preserve">Check and secure conductors and cables </w:t>
      </w:r>
    </w:p>
    <w:p w14:paraId="04AC5EE5" w14:textId="415EE2ED"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fuse base for intactness</w:t>
      </w:r>
    </w:p>
    <w:p w14:paraId="63C12C04" w14:textId="17B2CA68"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operation of starters and alignment of protection elements</w:t>
      </w:r>
    </w:p>
    <w:p w14:paraId="04C27178" w14:textId="1AD4B5CF"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Spray all contacts with oil</w:t>
      </w:r>
    </w:p>
    <w:p w14:paraId="3287BE2B" w14:textId="540F30A0"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Grease axles and moving parts</w:t>
      </w:r>
    </w:p>
    <w:p w14:paraId="1C974C98" w14:textId="38A6E09B"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and touch up painted parts</w:t>
      </w:r>
    </w:p>
    <w:p w14:paraId="736215F1" w14:textId="687AB985"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intactness of connections to earthing bar, doors and cabinet body</w:t>
      </w:r>
    </w:p>
    <w:p w14:paraId="14F0BDA2" w14:textId="487166F8"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earthing conductors</w:t>
      </w:r>
    </w:p>
    <w:p w14:paraId="72A7A5B9" w14:textId="2433E355"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3.</w:t>
      </w:r>
      <w:r w:rsidRPr="00AE600E">
        <w:rPr>
          <w:rFonts w:ascii="Arial" w:hAnsi="Arial" w:cs="Arial"/>
          <w:sz w:val="24"/>
          <w:szCs w:val="24"/>
        </w:rPr>
        <w:tab/>
        <w:t>Annual Works</w:t>
      </w:r>
    </w:p>
    <w:p w14:paraId="248D9B0D" w14:textId="7D8601F8"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repair and complete signs</w:t>
      </w:r>
    </w:p>
    <w:p w14:paraId="67820A7A" w14:textId="461777BA"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manual and automatic circuit breakers</w:t>
      </w:r>
    </w:p>
    <w:p w14:paraId="02D8D27A" w14:textId="583834B6"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and calibrate protection devices on automatic circuit breakers</w:t>
      </w:r>
    </w:p>
    <w:p w14:paraId="530F31DD" w14:textId="55AFE21D"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Tighten busbars</w:t>
      </w:r>
    </w:p>
    <w:p w14:paraId="08F8D730" w14:textId="41DF38AF"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and secure busbar insulation</w:t>
      </w:r>
    </w:p>
    <w:p w14:paraId="4D640622" w14:textId="4AC9BA83"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Tighten connection of accessories to the panel</w:t>
      </w:r>
    </w:p>
    <w:p w14:paraId="114C1AF3" w14:textId="3BDE9005"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 xml:space="preserve">Check resistance of the panel and cables by means of a </w:t>
      </w:r>
      <w:proofErr w:type="spellStart"/>
      <w:r w:rsidRPr="00AE600E">
        <w:rPr>
          <w:rFonts w:ascii="Arial" w:hAnsi="Arial" w:cs="Arial"/>
          <w:sz w:val="24"/>
          <w:szCs w:val="24"/>
        </w:rPr>
        <w:t>megommeter</w:t>
      </w:r>
      <w:proofErr w:type="spellEnd"/>
      <w:r w:rsidRPr="00AE600E">
        <w:rPr>
          <w:rFonts w:ascii="Arial" w:hAnsi="Arial" w:cs="Arial"/>
          <w:sz w:val="24"/>
          <w:szCs w:val="24"/>
        </w:rPr>
        <w:t xml:space="preserve"> and record results</w:t>
      </w:r>
    </w:p>
    <w:p w14:paraId="2FB29287" w14:textId="6A881B8C"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current and power in all lines - record and compare with permissible values</w:t>
      </w:r>
    </w:p>
    <w:p w14:paraId="70AC0BFF" w14:textId="246C5F65"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(c)  Pumps</w:t>
      </w:r>
    </w:p>
    <w:p w14:paraId="1355365E" w14:textId="086954EB"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1    Monthly Works</w:t>
      </w:r>
    </w:p>
    <w:p w14:paraId="47136A06" w14:textId="66416FA5"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for noise, vibrations and leakages</w:t>
      </w:r>
    </w:p>
    <w:p w14:paraId="4ED732A8" w14:textId="1AD99D79"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heating of motor, bearings and mechanical seal</w:t>
      </w:r>
    </w:p>
    <w:p w14:paraId="30BF4600" w14:textId="2D4C4B2A"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Perform trial run on standby pump</w:t>
      </w:r>
    </w:p>
    <w:p w14:paraId="34ED4837" w14:textId="1574F288"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2.      Semi Annual Works</w:t>
      </w:r>
    </w:p>
    <w:p w14:paraId="0DF83422" w14:textId="08AEBF56"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Perform backwashing with pressurized water</w:t>
      </w:r>
    </w:p>
    <w:p w14:paraId="05F4C124" w14:textId="203ECC64"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lastRenderedPageBreak/>
        <w:t>3.     Annual Works</w:t>
      </w:r>
    </w:p>
    <w:p w14:paraId="19A22BD1" w14:textId="7EEBA365"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resistance of motor coils</w:t>
      </w:r>
    </w:p>
    <w:p w14:paraId="7D77AB11" w14:textId="3A239A03"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and calibrate pressure gauges</w:t>
      </w:r>
    </w:p>
    <w:p w14:paraId="72EAA994" w14:textId="39864994"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Replace oil (according to manufacturer's instructions)</w:t>
      </w:r>
    </w:p>
    <w:p w14:paraId="2F787D17" w14:textId="6DCEEF68"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Record delivery pressure with valve closed</w:t>
      </w:r>
    </w:p>
    <w:p w14:paraId="3C63AB9B" w14:textId="7E2A051F"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r w:rsidRPr="00AE600E">
        <w:rPr>
          <w:rFonts w:ascii="Arial" w:hAnsi="Arial" w:cs="Arial"/>
          <w:sz w:val="24"/>
          <w:szCs w:val="24"/>
        </w:rPr>
        <w:t>Check and clean level gauges</w:t>
      </w:r>
    </w:p>
    <w:p w14:paraId="56BB2163" w14:textId="2D138048" w:rsidR="001F5289" w:rsidRPr="00AE600E" w:rsidRDefault="001F5289" w:rsidP="00620D73">
      <w:pPr>
        <w:pStyle w:val="ListParagraph"/>
        <w:numPr>
          <w:ilvl w:val="0"/>
          <w:numId w:val="2"/>
        </w:numPr>
        <w:spacing w:before="120" w:after="120" w:line="276" w:lineRule="auto"/>
        <w:ind w:left="1440"/>
        <w:jc w:val="both"/>
        <w:rPr>
          <w:rFonts w:ascii="Arial" w:hAnsi="Arial" w:cs="Arial"/>
          <w:sz w:val="24"/>
          <w:szCs w:val="24"/>
        </w:rPr>
      </w:pPr>
      <w:proofErr w:type="gramStart"/>
      <w:r w:rsidRPr="00AE600E">
        <w:rPr>
          <w:rFonts w:ascii="Arial" w:hAnsi="Arial" w:cs="Arial"/>
          <w:sz w:val="24"/>
          <w:szCs w:val="24"/>
        </w:rPr>
        <w:t>In the event that</w:t>
      </w:r>
      <w:proofErr w:type="gramEnd"/>
      <w:r w:rsidRPr="00AE600E">
        <w:rPr>
          <w:rFonts w:ascii="Arial" w:hAnsi="Arial" w:cs="Arial"/>
          <w:sz w:val="24"/>
          <w:szCs w:val="24"/>
        </w:rPr>
        <w:t xml:space="preserve"> the above activities will need to be performed at frequencies higher than those indicated, the Contractor shall be responsible for their execution within the required period.</w:t>
      </w:r>
    </w:p>
    <w:p w14:paraId="63FCC920" w14:textId="4B0D2E68" w:rsidR="001F5289" w:rsidRPr="00AE600E" w:rsidRDefault="001F5289" w:rsidP="00463288">
      <w:pPr>
        <w:pStyle w:val="Heading01"/>
      </w:pPr>
      <w:bookmarkStart w:id="21" w:name="_Toc132470309"/>
      <w:r w:rsidRPr="00AE600E">
        <w:t>FAILURE REPORTS</w:t>
      </w:r>
      <w:bookmarkEnd w:id="21"/>
    </w:p>
    <w:p w14:paraId="73BCBB9F" w14:textId="0651BAC6"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 xml:space="preserve">The </w:t>
      </w:r>
      <w:r w:rsidR="00D37E43" w:rsidRPr="00AE600E">
        <w:rPr>
          <w:rFonts w:ascii="Arial" w:hAnsi="Arial" w:cs="Arial"/>
          <w:sz w:val="24"/>
          <w:szCs w:val="24"/>
        </w:rPr>
        <w:t>Contractor</w:t>
      </w:r>
      <w:r w:rsidRPr="00AE600E">
        <w:rPr>
          <w:rFonts w:ascii="Arial" w:hAnsi="Arial" w:cs="Arial"/>
          <w:sz w:val="24"/>
          <w:szCs w:val="24"/>
        </w:rPr>
        <w:t xml:space="preserve"> shall by telephone, with facsimile confirmation immediately report to the Employer of any occurrence that may prevent the proper operation of the plant and associated works and the process or which may cause environmental hazards due to breakdown, such reports shall include but not be limited to the following:</w:t>
      </w:r>
    </w:p>
    <w:p w14:paraId="2A76AB4A" w14:textId="46904546"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 xml:space="preserve">The </w:t>
      </w:r>
      <w:r w:rsidR="005C0881" w:rsidRPr="00AE600E">
        <w:rPr>
          <w:rFonts w:ascii="Arial" w:hAnsi="Arial" w:cs="Arial"/>
          <w:sz w:val="24"/>
          <w:szCs w:val="24"/>
        </w:rPr>
        <w:t xml:space="preserve">Raw </w:t>
      </w:r>
      <w:r w:rsidRPr="00AE600E">
        <w:rPr>
          <w:rFonts w:ascii="Arial" w:hAnsi="Arial" w:cs="Arial"/>
          <w:sz w:val="24"/>
          <w:szCs w:val="24"/>
        </w:rPr>
        <w:t xml:space="preserve">water inflow containing chemicals or </w:t>
      </w:r>
      <w:r w:rsidR="005C0881" w:rsidRPr="00AE600E">
        <w:rPr>
          <w:rFonts w:ascii="Arial" w:hAnsi="Arial" w:cs="Arial"/>
          <w:sz w:val="24"/>
          <w:szCs w:val="24"/>
        </w:rPr>
        <w:t>other pollutants</w:t>
      </w:r>
      <w:r w:rsidRPr="00AE600E">
        <w:rPr>
          <w:rFonts w:ascii="Arial" w:hAnsi="Arial" w:cs="Arial"/>
          <w:sz w:val="24"/>
          <w:szCs w:val="24"/>
        </w:rPr>
        <w:t xml:space="preserve"> that are considerably in excess of the normal inflow.</w:t>
      </w:r>
    </w:p>
    <w:p w14:paraId="0565263C" w14:textId="29AEFA80"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Any major breakdown in the process that may affect the product water, effluent or sludge qualities.</w:t>
      </w:r>
    </w:p>
    <w:p w14:paraId="14786C3E" w14:textId="24A4DB81"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Any breakdown that may create pollution in the treatment plant area and overflow there from.</w:t>
      </w:r>
    </w:p>
    <w:p w14:paraId="6ADD52F3" w14:textId="7A2190BC" w:rsidR="001F5289" w:rsidRPr="00AE600E" w:rsidRDefault="001F5289" w:rsidP="00463288">
      <w:pPr>
        <w:pStyle w:val="Heading01"/>
      </w:pPr>
      <w:bookmarkStart w:id="22" w:name="_Toc132470310"/>
      <w:r w:rsidRPr="00AE600E">
        <w:t>PLANT AND ASSOCIATED WORKS OPERATION AND MAINTENANCE REPORT</w:t>
      </w:r>
      <w:bookmarkEnd w:id="22"/>
    </w:p>
    <w:p w14:paraId="47C4189B" w14:textId="77777777" w:rsidR="001F5289" w:rsidRPr="00AE600E" w:rsidRDefault="001F5289" w:rsidP="000C7CD0">
      <w:pPr>
        <w:pStyle w:val="ListParagraph"/>
        <w:spacing w:before="120" w:after="120" w:line="276" w:lineRule="auto"/>
        <w:ind w:left="720" w:firstLine="0"/>
        <w:jc w:val="both"/>
        <w:rPr>
          <w:rFonts w:ascii="Arial" w:hAnsi="Arial" w:cs="Arial"/>
          <w:sz w:val="24"/>
          <w:szCs w:val="24"/>
        </w:rPr>
      </w:pPr>
      <w:r w:rsidRPr="00AE600E">
        <w:rPr>
          <w:rFonts w:ascii="Arial" w:hAnsi="Arial" w:cs="Arial"/>
          <w:sz w:val="24"/>
          <w:szCs w:val="24"/>
        </w:rPr>
        <w:t>The Contractor shall prepare an annual report on plant and associated works operation and maintenance, including:</w:t>
      </w:r>
    </w:p>
    <w:p w14:paraId="48F0D48A" w14:textId="130761A1"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Monthly and yearly quantities of wastewater, water balance throughout the plant, quantities of effluents, quantities of product water, quantities of reject water, quantities of sludge and sludge cake treated in the various units or removed from the plant.</w:t>
      </w:r>
    </w:p>
    <w:p w14:paraId="5A1690FE" w14:textId="71FA14AD"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Average and ranges per day, month and year of the flow rates.</w:t>
      </w:r>
    </w:p>
    <w:p w14:paraId="2EC53877" w14:textId="21F832B3"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Average and ranges per day, month and year of flows, the quality of wastewater, effluents, product water, reject water, recycled flows, overflows, screen, grit, sludge and cake.</w:t>
      </w:r>
    </w:p>
    <w:p w14:paraId="5F13FF0D" w14:textId="49BDCEA0"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 xml:space="preserve">Monthly and yearly consumption of electricity, chemicals, water and fuel for each </w:t>
      </w:r>
      <w:r w:rsidRPr="00AE600E">
        <w:rPr>
          <w:rFonts w:ascii="Arial" w:hAnsi="Arial" w:cs="Arial"/>
          <w:sz w:val="24"/>
          <w:szCs w:val="24"/>
        </w:rPr>
        <w:lastRenderedPageBreak/>
        <w:t xml:space="preserve">unit and for the </w:t>
      </w:r>
      <w:proofErr w:type="gramStart"/>
      <w:r w:rsidRPr="00AE600E">
        <w:rPr>
          <w:rFonts w:ascii="Arial" w:hAnsi="Arial" w:cs="Arial"/>
          <w:sz w:val="24"/>
          <w:szCs w:val="24"/>
        </w:rPr>
        <w:t>plant as a whole</w:t>
      </w:r>
      <w:proofErr w:type="gramEnd"/>
      <w:r w:rsidRPr="00AE600E">
        <w:rPr>
          <w:rFonts w:ascii="Arial" w:hAnsi="Arial" w:cs="Arial"/>
          <w:sz w:val="24"/>
          <w:szCs w:val="24"/>
        </w:rPr>
        <w:t>.</w:t>
      </w:r>
    </w:p>
    <w:p w14:paraId="1D2C7D0D" w14:textId="11ACA28D"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Monthly and yearly loads in each unit, and the efficiency of liquid (both secondary effluent and product water) and sludge treatment from the process point of view.</w:t>
      </w:r>
    </w:p>
    <w:p w14:paraId="4EC621B5" w14:textId="26E4A735"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Monthly and yearly operating hours of each unit.</w:t>
      </w:r>
    </w:p>
    <w:p w14:paraId="2207E942" w14:textId="53D62E72"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 xml:space="preserve">Number of </w:t>
      </w:r>
      <w:r w:rsidR="00D37E43" w:rsidRPr="00AE600E">
        <w:rPr>
          <w:rFonts w:ascii="Arial" w:hAnsi="Arial" w:cs="Arial"/>
          <w:sz w:val="24"/>
          <w:szCs w:val="24"/>
        </w:rPr>
        <w:t>Contractor</w:t>
      </w:r>
      <w:r w:rsidRPr="00AE600E">
        <w:rPr>
          <w:rFonts w:ascii="Arial" w:hAnsi="Arial" w:cs="Arial"/>
          <w:sz w:val="24"/>
          <w:szCs w:val="24"/>
        </w:rPr>
        <w:t>s belonging to the permanent staff of the plant, their functions and period of working during the year.</w:t>
      </w:r>
    </w:p>
    <w:p w14:paraId="248C4DEA" w14:textId="77678159"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Maintenance works performed at the plant or outside, including utilization of spares.</w:t>
      </w:r>
    </w:p>
    <w:p w14:paraId="3595C1AE" w14:textId="58DA28D2"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Vehicles and other permanent or rented facilities of the plant.</w:t>
      </w:r>
    </w:p>
    <w:p w14:paraId="4D34087A" w14:textId="445CD2EF" w:rsidR="001F5289" w:rsidRPr="00AE600E" w:rsidRDefault="001F5289" w:rsidP="00620D73">
      <w:pPr>
        <w:pStyle w:val="ListParagraph"/>
        <w:numPr>
          <w:ilvl w:val="0"/>
          <w:numId w:val="1"/>
        </w:numPr>
        <w:spacing w:before="120" w:after="120" w:line="276" w:lineRule="auto"/>
        <w:ind w:left="1080"/>
        <w:jc w:val="both"/>
        <w:rPr>
          <w:rFonts w:ascii="Arial" w:hAnsi="Arial" w:cs="Arial"/>
          <w:sz w:val="24"/>
          <w:szCs w:val="24"/>
        </w:rPr>
      </w:pPr>
      <w:r w:rsidRPr="00AE600E">
        <w:rPr>
          <w:rFonts w:ascii="Arial" w:hAnsi="Arial" w:cs="Arial"/>
          <w:sz w:val="24"/>
          <w:szCs w:val="24"/>
        </w:rPr>
        <w:t>Any special events and data not mentioned above.</w:t>
      </w:r>
    </w:p>
    <w:p w14:paraId="5687FE17" w14:textId="77777777" w:rsidR="00B72A65" w:rsidRPr="00AE600E" w:rsidRDefault="00B72A65" w:rsidP="00B72A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440"/>
        <w:jc w:val="both"/>
        <w:rPr>
          <w:rFonts w:ascii="Arial" w:eastAsia="Times New Roman" w:hAnsi="Arial" w:cs="Arial"/>
        </w:rPr>
      </w:pPr>
    </w:p>
    <w:sectPr w:rsidR="00B72A65" w:rsidRPr="00AE600E" w:rsidSect="00211C8B">
      <w:footerReference w:type="default" r:id="rId10"/>
      <w:pgSz w:w="12240" w:h="15840"/>
      <w:pgMar w:top="1980" w:right="1152" w:bottom="1152" w:left="1440" w:header="0"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C2255" w14:textId="77777777" w:rsidR="00300CFA" w:rsidRDefault="00300CFA">
      <w:r>
        <w:separator/>
      </w:r>
    </w:p>
  </w:endnote>
  <w:endnote w:type="continuationSeparator" w:id="0">
    <w:p w14:paraId="1F883759" w14:textId="77777777" w:rsidR="00300CFA" w:rsidRDefault="00300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MT">
    <w:altName w:val="Arial"/>
    <w:charset w:val="00"/>
    <w:family w:val="swiss"/>
    <w:pitch w:val="variable"/>
    <w:sig w:usb0="00000000" w:usb1="00000000"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465D" w14:textId="77777777" w:rsidR="0045607B" w:rsidRDefault="0045607B">
    <w:pPr>
      <w:pStyle w:val="BodyText"/>
      <w:spacing w:line="14" w:lineRule="auto"/>
      <w:rPr>
        <w:sz w:val="20"/>
      </w:rPr>
    </w:pPr>
    <w:r>
      <w:rPr>
        <w:noProof/>
      </w:rPr>
      <mc:AlternateContent>
        <mc:Choice Requires="wps">
          <w:drawing>
            <wp:anchor distT="0" distB="0" distL="114300" distR="114300" simplePos="0" relativeHeight="484240384" behindDoc="1" locked="0" layoutInCell="1" allowOverlap="1" wp14:anchorId="368ACD8B" wp14:editId="05FC302E">
              <wp:simplePos x="0" y="0"/>
              <wp:positionH relativeFrom="page">
                <wp:posOffset>895350</wp:posOffset>
              </wp:positionH>
              <wp:positionV relativeFrom="page">
                <wp:posOffset>9436735</wp:posOffset>
              </wp:positionV>
              <wp:extent cx="6210300" cy="6350"/>
              <wp:effectExtent l="0" t="0" r="0" b="0"/>
              <wp:wrapNone/>
              <wp:docPr id="519"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0942D72" id="Rectangle 113" o:spid="_x0000_s1026" style="position:absolute;margin-left:70.5pt;margin-top:743.05pt;width:489pt;height:.5pt;z-index:-19076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6V5QEAALMDAAAOAAAAZHJzL2Uyb0RvYy54bWysU9tu2zAMfR+wfxD0vthO02wz4hRFig4D&#10;ugvQ7QMYWbaFyaJGKXG6rx+lpGmwvQ3zgyCK4tE55PHq5jBasdcUDLpGVrNSCu0Utsb1jfz+7f7N&#10;OylCBNeCRacb+aSDvFm/frWafK3nOKBtNQkGcaGefCOHGH1dFEENeoQwQ68dJzukESKH1BctwcTo&#10;oy3mZbksJqTWEyodAp/eHZNynfG7Tqv4peuCjsI2krnFvFJet2kt1iuoewI/GHWiAf/AYgTj+NEz&#10;1B1EEDsyf0GNRhEG7OJM4Vhg1xmlswZWU5V/qHkcwOushZsT/LlN4f/Bqs/7R/+VEvXgH1D9CMLh&#10;ZgDX61sinAYNLT9XpUYVkw/1uSAFgUvFdvqELY8WdhFzDw4djQmQ1YlDbvXTudX6EIXiw+W8Kq9K&#10;noji3PLqOk+igPq51lOIHzSOIm0aSTzIjA37hxATF6ifr2TuaE17b6zNAfXbjSWxhzT0/GX6LPHy&#10;mnXpssNUdkRMJ1lk0pUsFOottk+skfDoHHY6bwakX1JM7JpGhp87IC2F/ei4T++rxSLZLAeL67dz&#10;Dugys73MgFMM1cgoxXG7iUdr7jyZfuCXqiza4S33tjNZ+AurE1l2Ru7HycXJepdxvvXyr61/AwAA&#10;//8DAFBLAwQUAAYACAAAACEAGYKgU98AAAAOAQAADwAAAGRycy9kb3ducmV2LnhtbExPy07DMBC8&#10;I/EP1iJxo46rUtIQp6JIHJFo4UBvTrwkUeN1iN028PVsuMBt56HZmXw9uk6ccAitJw1qloBAqrxt&#10;qdbw9vp0k4II0ZA1nSfU8IUB1sXlRW4y68+0xdMu1oJDKGRGQxNjn0kZqgadCTPfI7H24QdnIsOh&#10;lnYwZw53nZwnyVI60xJ/aEyPjw1Wh93Radis0s3ny4Kev7flHvfv5eF2PiRaX1+ND/cgIo7xzwxT&#10;fa4OBXcq/ZFsEB3jheItcTrSpQIxWZRaMVf+cncKZJHL/zOKHwAAAP//AwBQSwECLQAUAAYACAAA&#10;ACEAtoM4kv4AAADhAQAAEwAAAAAAAAAAAAAAAAAAAAAAW0NvbnRlbnRfVHlwZXNdLnhtbFBLAQIt&#10;ABQABgAIAAAAIQA4/SH/1gAAAJQBAAALAAAAAAAAAAAAAAAAAC8BAABfcmVscy8ucmVsc1BLAQIt&#10;ABQABgAIAAAAIQCUER6V5QEAALMDAAAOAAAAAAAAAAAAAAAAAC4CAABkcnMvZTJvRG9jLnhtbFBL&#10;AQItABQABgAIAAAAIQAZgqBT3wAAAA4BAAAPAAAAAAAAAAAAAAAAAD8EAABkcnMvZG93bnJldi54&#10;bWxQSwUGAAAAAAQABADzAAAASwUAAAAA&#10;" fillcolor="black" stroked="f">
              <w10:wrap anchorx="page" anchory="page"/>
            </v:rect>
          </w:pict>
        </mc:Fallback>
      </mc:AlternateContent>
    </w:r>
    <w:r>
      <w:rPr>
        <w:noProof/>
      </w:rPr>
      <mc:AlternateContent>
        <mc:Choice Requires="wps">
          <w:drawing>
            <wp:anchor distT="0" distB="0" distL="114300" distR="114300" simplePos="0" relativeHeight="484241408" behindDoc="1" locked="0" layoutInCell="1" allowOverlap="1" wp14:anchorId="36D110A8" wp14:editId="0D78BC80">
              <wp:simplePos x="0" y="0"/>
              <wp:positionH relativeFrom="page">
                <wp:posOffset>3604260</wp:posOffset>
              </wp:positionH>
              <wp:positionV relativeFrom="page">
                <wp:posOffset>9446895</wp:posOffset>
              </wp:positionV>
              <wp:extent cx="147320" cy="167640"/>
              <wp:effectExtent l="0" t="0" r="0" b="0"/>
              <wp:wrapNone/>
              <wp:docPr id="520"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7CF79" w14:textId="77777777" w:rsidR="0045607B" w:rsidRDefault="0045607B">
                          <w:pPr>
                            <w:spacing w:before="14"/>
                            <w:ind w:left="60"/>
                            <w:rPr>
                              <w:rFonts w:ascii="Arial"/>
                              <w:b/>
                              <w:i/>
                              <w:sz w:val="20"/>
                            </w:rPr>
                          </w:pPr>
                          <w:r>
                            <w:fldChar w:fldCharType="begin"/>
                          </w:r>
                          <w:r>
                            <w:rPr>
                              <w:rFonts w:ascii="Arial"/>
                              <w:b/>
                              <w:i/>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110A8" id="_x0000_t202" coordsize="21600,21600" o:spt="202" path="m,l,21600r21600,l21600,xe">
              <v:stroke joinstyle="miter"/>
              <v:path gradientshapeok="t" o:connecttype="rect"/>
            </v:shapetype>
            <v:shape id="Text Box 112" o:spid="_x0000_s1028" type="#_x0000_t202" style="position:absolute;margin-left:283.8pt;margin-top:743.85pt;width:11.6pt;height:13.2pt;z-index:-19075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CX92QEAAJcDAAAOAAAAZHJzL2Uyb0RvYy54bWysU9tu2zAMfR+wfxD0vjjJinQw4hRdiw4D&#10;ugvQ7QMYWbKF2aJGKbGzrx8lx+kub8NeBEqUDs85pLY3Y9+Jo6Zg0VVytVhKoZ3C2rqmkl+/PLx6&#10;I0WI4Gro0OlKnnSQN7uXL7aDL/UaW+xqTYJBXCgHX8k2Rl8WRVCt7iEs0GvHSYPUQ+QtNUVNMDB6&#10;3xXr5XJTDEi1J1Q6BD69n5Jyl/GN0Sp+MiboKLpKMreYV8rrPq3FbgtlQ+Bbq8404B9Y9GAdF71A&#10;3UMEcSD7F1RvFWFAExcK+wKNsUpnDaxmtfxDzVMLXmctbE7wF5vC/4NVH49P/jOJOL7FkRuYRQT/&#10;iOpbEA7vWnCNviXCodVQc+FVsqwYfCjPT5PVoQwJZD98wJqbDIeIGWg01CdXWKdgdG7A6WK6HqNQ&#10;qeTV9es1ZxSnVpvrzVVuSgHl/NhTiO809iIFlSTuaQaH42OIiQyU85VUy+GD7brc1879dsAX00km&#10;n/hOzOO4H4WtK7lOypKWPdYnVkM4TQtPNwct0g8pBp6USobvByAtRffesSNprOaA5mA/B+AUP61k&#10;lGIK7+I0fgdPtmkZefLc4S27ZmxW9MziTJe7n4WeJzWN16/7fOv5P+1+AgAA//8DAFBLAwQUAAYA&#10;CAAAACEAc/hOmeIAAAANAQAADwAAAGRycy9kb3ducmV2LnhtbEyPwU7DMBBE70j9B2srcaNOUJO0&#10;IU5VITghIdJw4OjEbmI1XofYbcPfs5zKcWeeZmeK3WwHdtGTNw4FxKsImMbWKYOdgM/69WEDzAeJ&#10;Sg4OtYAf7WFXLu4KmSt3xUpfDqFjFII+lwL6EMacc9/22kq/cqNG8o5usjLQOXVcTfJK4Xbgj1GU&#10;cisN0odejvq51+3pcLYC9l9YvZjv9+ajOlamrrcRvqUnIe6X8/4JWNBzuMHwV5+qQ0mdGndG5dkg&#10;IEmzlFAy1pssA0ZIso1oTUNSEq9j4GXB/68ofwEAAP//AwBQSwECLQAUAAYACAAAACEAtoM4kv4A&#10;AADhAQAAEwAAAAAAAAAAAAAAAAAAAAAAW0NvbnRlbnRfVHlwZXNdLnhtbFBLAQItABQABgAIAAAA&#10;IQA4/SH/1gAAAJQBAAALAAAAAAAAAAAAAAAAAC8BAABfcmVscy8ucmVsc1BLAQItABQABgAIAAAA&#10;IQC9VCX92QEAAJcDAAAOAAAAAAAAAAAAAAAAAC4CAABkcnMvZTJvRG9jLnhtbFBLAQItABQABgAI&#10;AAAAIQBz+E6Z4gAAAA0BAAAPAAAAAAAAAAAAAAAAADMEAABkcnMvZG93bnJldi54bWxQSwUGAAAA&#10;AAQABADzAAAAQgUAAAAA&#10;" filled="f" stroked="f">
              <v:textbox inset="0,0,0,0">
                <w:txbxContent>
                  <w:p w14:paraId="5A47CF79" w14:textId="77777777" w:rsidR="0045607B" w:rsidRDefault="0045607B">
                    <w:pPr>
                      <w:spacing w:before="14"/>
                      <w:ind w:left="60"/>
                      <w:rPr>
                        <w:rFonts w:ascii="Arial"/>
                        <w:b/>
                        <w:i/>
                        <w:sz w:val="20"/>
                      </w:rPr>
                    </w:pPr>
                    <w:r>
                      <w:fldChar w:fldCharType="begin"/>
                    </w:r>
                    <w:r>
                      <w:rPr>
                        <w:rFonts w:ascii="Arial"/>
                        <w:b/>
                        <w:i/>
                        <w:w w:val="99"/>
                        <w:sz w:val="20"/>
                      </w:rPr>
                      <w:instrText xml:space="preserve"> PAGE </w:instrText>
                    </w:r>
                    <w:r>
                      <w:fldChar w:fldCharType="separate"/>
                    </w:r>
                    <w:r>
                      <w:t>1</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484242432" behindDoc="1" locked="0" layoutInCell="1" allowOverlap="1" wp14:anchorId="6BE42834" wp14:editId="2AE74B74">
              <wp:simplePos x="0" y="0"/>
              <wp:positionH relativeFrom="page">
                <wp:posOffset>5676265</wp:posOffset>
              </wp:positionH>
              <wp:positionV relativeFrom="page">
                <wp:posOffset>9446895</wp:posOffset>
              </wp:positionV>
              <wp:extent cx="1421130" cy="167640"/>
              <wp:effectExtent l="0" t="0" r="0" b="0"/>
              <wp:wrapNone/>
              <wp:docPr id="52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13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117B6" w14:textId="77777777" w:rsidR="0045607B" w:rsidRDefault="0045607B">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42834" id="Text Box 111" o:spid="_x0000_s1029" type="#_x0000_t202" style="position:absolute;margin-left:446.95pt;margin-top:743.85pt;width:111.9pt;height:13.2pt;z-index:-19074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dtX2gEAAJgDAAAOAAAAZHJzL2Uyb0RvYy54bWysU9tu2zAMfR+wfxD0vjhOi2ww4hRdiw4D&#10;ugvQ7QNkWbaF2aJGKrGzrx8lx+kub8NeBEqUDs85pHY309CLo0Gy4EqZr9ZSGKehtq4t5dcvD6/e&#10;SEFBuVr14EwpT4bkzf7li93oC7OBDvraoGAQR8XoS9mF4IssI92ZQdEKvHGcbAAHFXiLbVajGhl9&#10;6LPNer3NRsDaI2hDxKf3c1LuE37TGB0+NQ2ZIPpSMreQVkxrFddsv1NFi8p3Vp9pqH9gMSjruOgF&#10;6l4FJQ5o/4IarEYgaMJKw5BB01htkgZWk6//UPPUKW+SFjaH/MUm+n+w+uPxyX9GEaa3MHEDkwjy&#10;j6C/kXBw1ynXmltEGDujai6cR8uy0VNxfhqtpoIiSDV+gJqbrA4BEtDU4BBdYZ2C0bkBp4vpZgpC&#10;x5LXmzy/4pTmXL59vb1OXclUsbz2SOGdgUHEoJTITU3o6vhIIbJRxXIlFnPwYPs+NbZ3vx3wxXiS&#10;2EfCM/UwVZOwdSmvorQopoL6xHIQ5nHh8eagA/whxcijUkr6flBopOjfO7YkztUS4BJUS6Cc5qel&#10;DFLM4V2Y5+/g0bYdI8+mO7hl2xqbFD2zONPl9ieh51GN8/XrPt16/lD7nwAAAP//AwBQSwMEFAAG&#10;AAgAAAAhABKAgyDiAAAADgEAAA8AAABkcnMvZG93bnJldi54bWxMj8FOwzAQRO9I/IO1SNyoEyht&#10;ksapKgQnJEQaDj06sZtYjdchdtvw92xOcJvVPM3O5NvJ9uyiR28cCogXETCNjVMGWwFf1dtDAswH&#10;iUr2DrWAH+1hW9ze5DJT7oqlvuxDyygEfSYFdCEMGee+6bSVfuEGjeQd3WhloHNsuRrllcJtzx+j&#10;aMWtNEgfOjnol043p/3ZCtgdsHw13x/1Z3ksTVWlEb6vTkLc3027DbCgp/AHw1yfqkNBnWp3RuVZ&#10;LyBJn1JCyVgm6zWwGYnjWdWknuNlDLzI+f8ZxS8AAAD//wMAUEsBAi0AFAAGAAgAAAAhALaDOJL+&#10;AAAA4QEAABMAAAAAAAAAAAAAAAAAAAAAAFtDb250ZW50X1R5cGVzXS54bWxQSwECLQAUAAYACAAA&#10;ACEAOP0h/9YAAACUAQAACwAAAAAAAAAAAAAAAAAvAQAAX3JlbHMvLnJlbHNQSwECLQAUAAYACAAA&#10;ACEANB3bV9oBAACYAwAADgAAAAAAAAAAAAAAAAAuAgAAZHJzL2Uyb0RvYy54bWxQSwECLQAUAAYA&#10;CAAAACEAEoCDIOIAAAAOAQAADwAAAAAAAAAAAAAAAAA0BAAAZHJzL2Rvd25yZXYueG1sUEsFBgAA&#10;AAAEAAQA8wAAAEMFAAAAAA==&#10;" filled="f" stroked="f">
              <v:textbox inset="0,0,0,0">
                <w:txbxContent>
                  <w:p w14:paraId="661117B6" w14:textId="77777777" w:rsidR="0045607B" w:rsidRDefault="0045607B">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EA643" w14:textId="55524AF5" w:rsidR="00AE3BD3" w:rsidRDefault="009D1C4D">
    <w:pPr>
      <w:pStyle w:val="BodyText"/>
      <w:spacing w:line="14" w:lineRule="auto"/>
      <w:rPr>
        <w:sz w:val="20"/>
      </w:rPr>
    </w:pPr>
    <w:r>
      <w:rPr>
        <w:noProof/>
      </w:rPr>
      <mc:AlternateContent>
        <mc:Choice Requires="wps">
          <w:drawing>
            <wp:anchor distT="0" distB="0" distL="114300" distR="114300" simplePos="0" relativeHeight="484201984" behindDoc="1" locked="0" layoutInCell="1" allowOverlap="1" wp14:anchorId="75FFC61D" wp14:editId="648C3551">
              <wp:simplePos x="0" y="0"/>
              <wp:positionH relativeFrom="page">
                <wp:posOffset>3537020</wp:posOffset>
              </wp:positionH>
              <wp:positionV relativeFrom="page">
                <wp:posOffset>9445451</wp:posOffset>
              </wp:positionV>
              <wp:extent cx="442127" cy="150725"/>
              <wp:effectExtent l="0" t="0" r="15240" b="1905"/>
              <wp:wrapNone/>
              <wp:docPr id="88"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127" cy="150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6EC4F" w14:textId="77777777" w:rsidR="00AE3BD3" w:rsidRDefault="001821F8">
                          <w:pPr>
                            <w:spacing w:before="14"/>
                            <w:ind w:left="60"/>
                            <w:rPr>
                              <w:rFonts w:ascii="Arial"/>
                              <w:b/>
                              <w:i/>
                              <w:sz w:val="20"/>
                            </w:rPr>
                          </w:pPr>
                          <w:r>
                            <w:fldChar w:fldCharType="begin"/>
                          </w:r>
                          <w:r>
                            <w:rPr>
                              <w:rFonts w:ascii="Arial"/>
                              <w:b/>
                              <w:i/>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FC61D" id="_x0000_t202" coordsize="21600,21600" o:spt="202" path="m,l,21600r21600,l21600,xe">
              <v:stroke joinstyle="miter"/>
              <v:path gradientshapeok="t" o:connecttype="rect"/>
            </v:shapetype>
            <v:shape id="Text Box 86" o:spid="_x0000_s1030" type="#_x0000_t202" style="position:absolute;margin-left:278.5pt;margin-top:743.75pt;width:34.8pt;height:11.85pt;z-index:-19114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P6R2QEAAJcDAAAOAAAAZHJzL2Uyb0RvYy54bWysU9tu1DAQfUfiHyy/s7mopSjabFVaFSGV&#10;i1T6AY5jJxaJx4y9myxfz9jZbKG8IV6s8dg+c86Z8fZ6Hgd2UOgN2JoXm5wzZSW0xnY1f/p2/+Yd&#10;Zz4I24oBrKr5UXl+vXv9aju5SpXQw9AqZARifTW5mvchuCrLvOzVKPwGnLJ0qAFHEWiLXdaimAh9&#10;HLIyz99mE2DrEKTynrJ3yyHfJXytlQxftPYqsKHmxC2kFdPaxDXbbUXVoXC9kSca4h9YjMJYKnqG&#10;uhNBsD2av6BGIxE86LCRMGagtZEqaSA1Rf5CzWMvnEpayBzvzjb5/wcrPx8e3VdkYX4PMzUwifDu&#10;AeR3zyzc9sJ26gYRpl6JlgoX0bJscr46PY1W+8pHkGb6BC01WewDJKBZ4xhdIZ2M0KkBx7Ppag5M&#10;UvLioizKK84kHRWX+VV5mSqIan3s0IcPCkYWg5oj9TSBi8ODD5GMqNYrsZaFezMMqa+D/SNBF2Mm&#10;kY98F+ZhbmZmWiIS60YtDbRHUoOwTAtNNwU94E/OJpqUmvsfe4GKs+GjJUfiWK0BrkGzBsJKelrz&#10;wNkS3oZl/PYOTdcT8uK5hRtyTZuk6JnFiS51Pwk9TWocr9/36dbzf9r9AgAA//8DAFBLAwQUAAYA&#10;CAAAACEAlT2DEOIAAAANAQAADwAAAGRycy9kb3ducmV2LnhtbEyPwU7DMBBE70j8g7VI3KiTiLgl&#10;xKkqBCckRBoOHJ3YTazG6xC7bfh7lhMcd2Y0+6bcLm5kZzMH61FCukqAGey8tthL+Ghe7jbAQlSo&#10;1ejRSPg2AbbV9VWpCu0vWJvzPvaMSjAUSsIQ41RwHrrBOBVWfjJI3sHPTkU6557rWV2o3I08SxLB&#10;nbJIHwY1mafBdMf9yUnYfWL9bL/e2vf6UNumeUjwVRylvL1Zdo/AolniXxh+8QkdKmJq/Ql1YKOE&#10;PF/TlkjG/WadA6OIyIQA1pKUp2kGvCr5/xXVDwAAAP//AwBQSwECLQAUAAYACAAAACEAtoM4kv4A&#10;AADhAQAAEwAAAAAAAAAAAAAAAAAAAAAAW0NvbnRlbnRfVHlwZXNdLnhtbFBLAQItABQABgAIAAAA&#10;IQA4/SH/1gAAAJQBAAALAAAAAAAAAAAAAAAAAC8BAABfcmVscy8ucmVsc1BLAQItABQABgAIAAAA&#10;IQD9SP6R2QEAAJcDAAAOAAAAAAAAAAAAAAAAAC4CAABkcnMvZTJvRG9jLnhtbFBLAQItABQABgAI&#10;AAAAIQCVPYMQ4gAAAA0BAAAPAAAAAAAAAAAAAAAAADMEAABkcnMvZG93bnJldi54bWxQSwUGAAAA&#10;AAQABADzAAAAQgUAAAAA&#10;" filled="f" stroked="f">
              <v:textbox inset="0,0,0,0">
                <w:txbxContent>
                  <w:p w14:paraId="60F6EC4F" w14:textId="77777777" w:rsidR="00AE3BD3" w:rsidRDefault="001821F8">
                    <w:pPr>
                      <w:spacing w:before="14"/>
                      <w:ind w:left="60"/>
                      <w:rPr>
                        <w:rFonts w:ascii="Arial"/>
                        <w:b/>
                        <w:i/>
                        <w:sz w:val="20"/>
                      </w:rPr>
                    </w:pPr>
                    <w:r>
                      <w:fldChar w:fldCharType="begin"/>
                    </w:r>
                    <w:r>
                      <w:rPr>
                        <w:rFonts w:ascii="Arial"/>
                        <w:b/>
                        <w:i/>
                        <w:sz w:val="20"/>
                      </w:rPr>
                      <w:instrText xml:space="preserve"> PAGE </w:instrText>
                    </w:r>
                    <w:r>
                      <w:fldChar w:fldCharType="separate"/>
                    </w:r>
                    <w:r>
                      <w:t>10</w:t>
                    </w:r>
                    <w:r>
                      <w:fldChar w:fldCharType="end"/>
                    </w:r>
                  </w:p>
                </w:txbxContent>
              </v:textbox>
              <w10:wrap anchorx="page" anchory="page"/>
            </v:shape>
          </w:pict>
        </mc:Fallback>
      </mc:AlternateContent>
    </w:r>
    <w:r w:rsidR="00B747DB">
      <w:rPr>
        <w:noProof/>
      </w:rPr>
      <mc:AlternateContent>
        <mc:Choice Requires="wps">
          <w:drawing>
            <wp:anchor distT="0" distB="0" distL="114300" distR="114300" simplePos="0" relativeHeight="484201472" behindDoc="1" locked="0" layoutInCell="1" allowOverlap="1" wp14:anchorId="50DAD3E5" wp14:editId="249F6E6C">
              <wp:simplePos x="0" y="0"/>
              <wp:positionH relativeFrom="page">
                <wp:posOffset>895350</wp:posOffset>
              </wp:positionH>
              <wp:positionV relativeFrom="page">
                <wp:posOffset>9436735</wp:posOffset>
              </wp:positionV>
              <wp:extent cx="6210300" cy="6350"/>
              <wp:effectExtent l="0" t="0" r="0" b="0"/>
              <wp:wrapNone/>
              <wp:docPr id="89"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1E61B" id="Rectangle 87" o:spid="_x0000_s1026" style="position:absolute;margin-left:70.5pt;margin-top:743.05pt;width:489pt;height:.5pt;z-index:-19115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6V5QEAALMDAAAOAAAAZHJzL2Uyb0RvYy54bWysU9tu2zAMfR+wfxD0vthO02wz4hRFig4D&#10;ugvQ7QMYWbaFyaJGKXG6rx+lpGmwvQ3zgyCK4tE55PHq5jBasdcUDLpGVrNSCu0Utsb1jfz+7f7N&#10;OylCBNeCRacb+aSDvFm/frWafK3nOKBtNQkGcaGefCOHGH1dFEENeoQwQ68dJzukESKH1BctwcTo&#10;oy3mZbksJqTWEyodAp/eHZNynfG7Tqv4peuCjsI2krnFvFJet2kt1iuoewI/GHWiAf/AYgTj+NEz&#10;1B1EEDsyf0GNRhEG7OJM4Vhg1xmlswZWU5V/qHkcwOushZsT/LlN4f/Bqs/7R/+VEvXgH1D9CMLh&#10;ZgDX61sinAYNLT9XpUYVkw/1uSAFgUvFdvqELY8WdhFzDw4djQmQ1YlDbvXTudX6EIXiw+W8Kq9K&#10;noji3PLqOk+igPq51lOIHzSOIm0aSTzIjA37hxATF6ifr2TuaE17b6zNAfXbjSWxhzT0/GX6LPHy&#10;mnXpssNUdkRMJ1lk0pUsFOottk+skfDoHHY6bwakX1JM7JpGhp87IC2F/ei4T++rxSLZLAeL67dz&#10;Dugys73MgFMM1cgoxXG7iUdr7jyZfuCXqiza4S33tjNZ+AurE1l2Ru7HycXJepdxvvXyr61/AwAA&#10;//8DAFBLAwQUAAYACAAAACEAGYKgU98AAAAOAQAADwAAAGRycy9kb3ducmV2LnhtbExPy07DMBC8&#10;I/EP1iJxo46rUtIQp6JIHJFo4UBvTrwkUeN1iN028PVsuMBt56HZmXw9uk6ccAitJw1qloBAqrxt&#10;qdbw9vp0k4II0ZA1nSfU8IUB1sXlRW4y68+0xdMu1oJDKGRGQxNjn0kZqgadCTPfI7H24QdnIsOh&#10;lnYwZw53nZwnyVI60xJ/aEyPjw1Wh93Radis0s3ny4Kev7flHvfv5eF2PiRaX1+ND/cgIo7xzwxT&#10;fa4OBXcq/ZFsEB3jheItcTrSpQIxWZRaMVf+cncKZJHL/zOKHwAAAP//AwBQSwECLQAUAAYACAAA&#10;ACEAtoM4kv4AAADhAQAAEwAAAAAAAAAAAAAAAAAAAAAAW0NvbnRlbnRfVHlwZXNdLnhtbFBLAQIt&#10;ABQABgAIAAAAIQA4/SH/1gAAAJQBAAALAAAAAAAAAAAAAAAAAC8BAABfcmVscy8ucmVsc1BLAQIt&#10;ABQABgAIAAAAIQCUER6V5QEAALMDAAAOAAAAAAAAAAAAAAAAAC4CAABkcnMvZTJvRG9jLnhtbFBL&#10;AQItABQABgAIAAAAIQAZgqBT3wAAAA4BAAAPAAAAAAAAAAAAAAAAAD8EAABkcnMvZG93bnJldi54&#10;bWxQSwUGAAAAAAQABADzAAAASwUAAAAA&#10;" fillcolor="black" stroked="f">
              <w10:wrap anchorx="page" anchory="page"/>
            </v:rect>
          </w:pict>
        </mc:Fallback>
      </mc:AlternateContent>
    </w:r>
    <w:r w:rsidR="00B747DB">
      <w:rPr>
        <w:noProof/>
      </w:rPr>
      <mc:AlternateContent>
        <mc:Choice Requires="wps">
          <w:drawing>
            <wp:anchor distT="0" distB="0" distL="114300" distR="114300" simplePos="0" relativeHeight="484202496" behindDoc="1" locked="0" layoutInCell="1" allowOverlap="1" wp14:anchorId="70604323" wp14:editId="64BF861B">
              <wp:simplePos x="0" y="0"/>
              <wp:positionH relativeFrom="page">
                <wp:posOffset>5676265</wp:posOffset>
              </wp:positionH>
              <wp:positionV relativeFrom="page">
                <wp:posOffset>9446895</wp:posOffset>
              </wp:positionV>
              <wp:extent cx="1421130" cy="167640"/>
              <wp:effectExtent l="0" t="0" r="0" b="0"/>
              <wp:wrapNone/>
              <wp:docPr id="87"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13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0ED95" w14:textId="77777777" w:rsidR="00AE3BD3" w:rsidRDefault="001821F8">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04323" id="Text Box 85" o:spid="_x0000_s1031" type="#_x0000_t202" style="position:absolute;margin-left:446.95pt;margin-top:743.85pt;width:111.9pt;height:13.2pt;z-index:-19113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FRx2gEAAJgDAAAOAAAAZHJzL2Uyb0RvYy54bWysU9uO0zAQfUfiHyy/0zRlKShqulp2tQhp&#10;uUgLHzBxnMQi8Zix26R8PWOn6XJ5Q7xYY4995pwz4931NPTiqMkbtKXMV2sptFVYG9uW8uuX+xdv&#10;pPABbA09Wl3Kk/byev/82W50hd5gh32tSTCI9cXoStmF4Ios86rTA/gVOm052SANEHhLbVYTjIw+&#10;9Nlmvd5mI1LtCJX2nk/v5qTcJ/ym0Sp8ahqvg+hLydxCWimtVVyz/Q6KlsB1Rp1pwD+wGMBYLnqB&#10;uoMA4kDmL6jBKEKPTVgpHDJsGqN00sBq8vUfah47cDppYXO8u9jk/x+s+nh8dJ9JhOktTtzAJMK7&#10;B1TfvLB424Ft9Q0Rjp2Gmgvn0bJsdL44P41W+8JHkGr8gDU3GQ4BE9DU0BBdYZ2C0bkBp4vpegpC&#10;xZJXmzx/ySnFuXz7enuVupJBsbx25MM7jYOIQSmJm5rQ4fjgQ2QDxXIlFrN4b/o+Nba3vx3wxXiS&#10;2EfCM/UwVZMwdSlfRWlRTIX1ieUQzuPC481Bh/RDipFHpZT++wFIS9G/t2xJnKsloCWolgCs4qel&#10;DFLM4W2Y5+/gyLQdI8+mW7xh2xqTFD2xONPl9ieh51GN8/XrPt16+lD7nwAAAP//AwBQSwMEFAAG&#10;AAgAAAAhABKAgyDiAAAADgEAAA8AAABkcnMvZG93bnJldi54bWxMj8FOwzAQRO9I/IO1SNyoEyht&#10;ksapKgQnJEQaDj06sZtYjdchdtvw92xOcJvVPM3O5NvJ9uyiR28cCogXETCNjVMGWwFf1dtDAswH&#10;iUr2DrWAH+1hW9ze5DJT7oqlvuxDyygEfSYFdCEMGee+6bSVfuEGjeQd3WhloHNsuRrllcJtzx+j&#10;aMWtNEgfOjnol043p/3ZCtgdsHw13x/1Z3ksTVWlEb6vTkLc3027DbCgp/AHw1yfqkNBnWp3RuVZ&#10;LyBJn1JCyVgm6zWwGYnjWdWknuNlDLzI+f8ZxS8AAAD//wMAUEsBAi0AFAAGAAgAAAAhALaDOJL+&#10;AAAA4QEAABMAAAAAAAAAAAAAAAAAAAAAAFtDb250ZW50X1R5cGVzXS54bWxQSwECLQAUAAYACAAA&#10;ACEAOP0h/9YAAACUAQAACwAAAAAAAAAAAAAAAAAvAQAAX3JlbHMvLnJlbHNQSwECLQAUAAYACAAA&#10;ACEA3zRUcdoBAACYAwAADgAAAAAAAAAAAAAAAAAuAgAAZHJzL2Uyb0RvYy54bWxQSwECLQAUAAYA&#10;CAAAACEAEoCDIOIAAAAOAQAADwAAAAAAAAAAAAAAAAA0BAAAZHJzL2Rvd25yZXYueG1sUEsFBgAA&#10;AAAEAAQA8wAAAEMFAAAAAA==&#10;" filled="f" stroked="f">
              <v:textbox inset="0,0,0,0">
                <w:txbxContent>
                  <w:p w14:paraId="2090ED95" w14:textId="77777777" w:rsidR="00AE3BD3" w:rsidRDefault="001821F8">
                    <w:pPr>
                      <w:spacing w:before="14"/>
                      <w:ind w:left="20"/>
                      <w:rPr>
                        <w:rFonts w:ascii="Arial"/>
                        <w:b/>
                        <w:i/>
                        <w:sz w:val="20"/>
                      </w:rPr>
                    </w:pPr>
                    <w:r>
                      <w:rPr>
                        <w:rFonts w:ascii="Arial"/>
                        <w:b/>
                        <w:i/>
                        <w:sz w:val="20"/>
                      </w:rPr>
                      <w:t>Sign</w:t>
                    </w:r>
                    <w:r>
                      <w:rPr>
                        <w:rFonts w:ascii="Arial"/>
                        <w:b/>
                        <w:i/>
                        <w:spacing w:val="-4"/>
                        <w:sz w:val="20"/>
                      </w:rPr>
                      <w:t xml:space="preserve"> </w:t>
                    </w:r>
                    <w:r>
                      <w:rPr>
                        <w:rFonts w:ascii="Arial"/>
                        <w:b/>
                        <w:i/>
                        <w:sz w:val="20"/>
                      </w:rPr>
                      <w:t>&amp;</w:t>
                    </w:r>
                    <w:r>
                      <w:rPr>
                        <w:rFonts w:ascii="Arial"/>
                        <w:b/>
                        <w:i/>
                        <w:spacing w:val="-3"/>
                        <w:sz w:val="20"/>
                      </w:rPr>
                      <w:t xml:space="preserve"> </w:t>
                    </w:r>
                    <w:r>
                      <w:rPr>
                        <w:rFonts w:ascii="Arial"/>
                        <w:b/>
                        <w:i/>
                        <w:sz w:val="20"/>
                      </w:rPr>
                      <w:t>Seal</w:t>
                    </w:r>
                    <w:r>
                      <w:rPr>
                        <w:rFonts w:ascii="Arial"/>
                        <w:b/>
                        <w:i/>
                        <w:spacing w:val="-4"/>
                        <w:sz w:val="20"/>
                      </w:rPr>
                      <w:t xml:space="preserve"> </w:t>
                    </w:r>
                    <w:r>
                      <w:rPr>
                        <w:rFonts w:ascii="Arial"/>
                        <w:b/>
                        <w:i/>
                        <w:sz w:val="20"/>
                      </w:rPr>
                      <w:t>of</w:t>
                    </w:r>
                    <w:r>
                      <w:rPr>
                        <w:rFonts w:ascii="Arial"/>
                        <w:b/>
                        <w:i/>
                        <w:spacing w:val="-4"/>
                        <w:sz w:val="20"/>
                      </w:rPr>
                      <w:t xml:space="preserve"> </w:t>
                    </w:r>
                    <w:r>
                      <w:rPr>
                        <w:rFonts w:ascii="Arial"/>
                        <w:b/>
                        <w:i/>
                        <w:sz w:val="20"/>
                      </w:rPr>
                      <w:t>tenderer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75902" w14:textId="77777777" w:rsidR="00300CFA" w:rsidRDefault="00300CFA">
      <w:r>
        <w:separator/>
      </w:r>
    </w:p>
  </w:footnote>
  <w:footnote w:type="continuationSeparator" w:id="0">
    <w:p w14:paraId="7BDC9569" w14:textId="77777777" w:rsidR="00300CFA" w:rsidRDefault="00300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188D4" w14:textId="30FFFBFE" w:rsidR="0045607B" w:rsidRDefault="00E52EA5">
    <w:pPr>
      <w:pStyle w:val="BodyText"/>
      <w:spacing w:line="14" w:lineRule="auto"/>
      <w:rPr>
        <w:sz w:val="20"/>
      </w:rPr>
    </w:pPr>
    <w:r>
      <w:rPr>
        <w:noProof/>
      </w:rPr>
      <mc:AlternateContent>
        <mc:Choice Requires="wps">
          <w:drawing>
            <wp:anchor distT="0" distB="0" distL="114300" distR="114300" simplePos="0" relativeHeight="484238336" behindDoc="1" locked="0" layoutInCell="1" allowOverlap="1" wp14:anchorId="3F3215E4" wp14:editId="4D27FA94">
              <wp:simplePos x="0" y="0"/>
              <wp:positionH relativeFrom="page">
                <wp:posOffset>3064747</wp:posOffset>
              </wp:positionH>
              <wp:positionV relativeFrom="page">
                <wp:posOffset>452176</wp:posOffset>
              </wp:positionV>
              <wp:extent cx="4039061" cy="313690"/>
              <wp:effectExtent l="0" t="0" r="0" b="10160"/>
              <wp:wrapNone/>
              <wp:docPr id="51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9061"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50C" w14:textId="77777777" w:rsidR="00E52EA5" w:rsidRDefault="00E52EA5" w:rsidP="00E52EA5">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O&amp;M for 7 years </w:t>
                          </w:r>
                          <w:r w:rsidRPr="00447B5B">
                            <w:rPr>
                              <w:rFonts w:ascii="Arial"/>
                              <w:b/>
                              <w:i/>
                              <w:sz w:val="20"/>
                            </w:rPr>
                            <w:t>in</w:t>
                          </w:r>
                          <w:r>
                            <w:rPr>
                              <w:rFonts w:ascii="Arial"/>
                              <w:b/>
                              <w:i/>
                              <w:sz w:val="20"/>
                            </w:rPr>
                            <w:t xml:space="preserve"> Mahindra World City.</w:t>
                          </w:r>
                        </w:p>
                        <w:p w14:paraId="1C921946" w14:textId="14751694" w:rsidR="0045607B" w:rsidRDefault="0045607B">
                          <w:pPr>
                            <w:spacing w:line="230" w:lineRule="exact"/>
                            <w:ind w:right="18"/>
                            <w:jc w:val="right"/>
                            <w:rPr>
                              <w:rFonts w:ascii="Arial"/>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3215E4" id="_x0000_t202" coordsize="21600,21600" o:spt="202" path="m,l,21600r21600,l21600,xe">
              <v:stroke joinstyle="miter"/>
              <v:path gradientshapeok="t" o:connecttype="rect"/>
            </v:shapetype>
            <v:shape id="Text Box 115" o:spid="_x0000_s1026" type="#_x0000_t202" style="position:absolute;margin-left:241.3pt;margin-top:35.6pt;width:318.05pt;height:24.7pt;z-index:-19078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N+V1wEAAJEDAAAOAAAAZHJzL2Uyb0RvYy54bWysU9tu2zAMfR+wfxD0vthuhmA14hRdiw4D&#10;ugvQ7QMUWbKN2aJGKrGzrx8lx+kub8NeBIqijs45pLY309CLo0HqwFWyWOVSGKeh7lxTya9fHl69&#10;kYKCcrXqwZlKngzJm93LF9vRl+YKWuhrg4JBHJWjr2Qbgi+zjHRrBkUr8MbxoQUcVOAtNlmNamT0&#10;oc+u8nyTjYC1R9CGiLP386HcJXxrjQ6frCUTRF9J5hbSimndxzXbbVXZoPJtp8801D+wGFTn+NEL&#10;1L0KShyw+wtq6DQCgQ0rDUMG1nbaJA2spsj/UPPUKm+SFjaH/MUm+n+w+uPxyX9GEaa3MHEDkwjy&#10;j6C/kXBw1yrXmFtEGFujan64iJZlo6fyfDVaTSVFkP34AWpusjoESECTxSG6wjoFo3MDThfTzRSE&#10;5uTrfH2dbwopNJ+ti/XmOnUlU+Vy2yOFdwYGEYNKIjc1oavjI4XIRpVLSXzMwUPX96mxvfstwYUx&#10;k9hHwjP1MO0nro4q9lCfWAfCPCc81xy0gD+kGHlGKknfDwqNFP17x17EgVoCXIL9Eiin+WolgxRz&#10;eBfmwTt47JqWkWe3HdyyX7ZLUp5ZnHly35PC84zGwfp1n6qef9LuJwAAAP//AwBQSwMEFAAGAAgA&#10;AAAhABvQ3uPgAAAACwEAAA8AAABkcnMvZG93bnJldi54bWxMj8FOwzAMhu9IvENkJG4saYW6UppO&#10;E4ITEqIrB45p47XRGqc02VbenuzEbrb86ff3l5vFjuyEszeOJCQrAQypc9pQL+GreXvIgfmgSKvR&#10;EUr4RQ+b6vamVIV2Z6rxtAs9iyHkCyVhCGEqOPfdgFb5lZuQ4m3vZqtCXOee61mdY7gdeSpExq0y&#10;FD8MasKXAbvD7mglbL+pfjU/H+1nva9N0zwJes8OUt7fLdtnYAGX8A/DRT+qQxWdWnck7dko4TFP&#10;s4hKWCcpsAuQJPkaWBunVGTAq5Jfd6j+AAAA//8DAFBLAQItABQABgAIAAAAIQC2gziS/gAAAOEB&#10;AAATAAAAAAAAAAAAAAAAAAAAAABbQ29udGVudF9UeXBlc10ueG1sUEsBAi0AFAAGAAgAAAAhADj9&#10;If/WAAAAlAEAAAsAAAAAAAAAAAAAAAAALwEAAF9yZWxzLy5yZWxzUEsBAi0AFAAGAAgAAAAhAOgQ&#10;35XXAQAAkQMAAA4AAAAAAAAAAAAAAAAALgIAAGRycy9lMm9Eb2MueG1sUEsBAi0AFAAGAAgAAAAh&#10;ABvQ3uPgAAAACwEAAA8AAAAAAAAAAAAAAAAAMQQAAGRycy9kb3ducmV2LnhtbFBLBQYAAAAABAAE&#10;APMAAAA+BQAAAAA=&#10;" filled="f" stroked="f">
              <v:textbox inset="0,0,0,0">
                <w:txbxContent>
                  <w:p w14:paraId="6AEFD50C" w14:textId="77777777" w:rsidR="00E52EA5" w:rsidRDefault="00E52EA5" w:rsidP="00E52EA5">
                    <w:pPr>
                      <w:spacing w:before="14"/>
                      <w:ind w:left="607" w:right="18" w:hanging="588"/>
                      <w:jc w:val="right"/>
                      <w:rPr>
                        <w:rFonts w:ascii="Arial"/>
                        <w:b/>
                        <w:i/>
                        <w:sz w:val="20"/>
                      </w:rPr>
                    </w:pPr>
                    <w:r w:rsidRPr="00447B5B">
                      <w:rPr>
                        <w:rFonts w:ascii="Arial"/>
                        <w:b/>
                        <w:i/>
                        <w:sz w:val="20"/>
                      </w:rPr>
                      <w:t>Improvement and Modification Works in Existing Water Treatment Plant</w:t>
                    </w:r>
                    <w:r>
                      <w:rPr>
                        <w:rFonts w:ascii="Arial"/>
                        <w:b/>
                        <w:i/>
                        <w:sz w:val="20"/>
                      </w:rPr>
                      <w:t xml:space="preserve"> and </w:t>
                    </w:r>
                    <w:proofErr w:type="spellStart"/>
                    <w:r>
                      <w:rPr>
                        <w:rFonts w:ascii="Arial"/>
                        <w:b/>
                        <w:i/>
                        <w:sz w:val="20"/>
                      </w:rPr>
                      <w:t>O&amp;M</w:t>
                    </w:r>
                    <w:proofErr w:type="spellEnd"/>
                    <w:r>
                      <w:rPr>
                        <w:rFonts w:ascii="Arial"/>
                        <w:b/>
                        <w:i/>
                        <w:sz w:val="20"/>
                      </w:rPr>
                      <w:t xml:space="preserve"> for 7 years </w:t>
                    </w:r>
                    <w:r w:rsidRPr="00447B5B">
                      <w:rPr>
                        <w:rFonts w:ascii="Arial"/>
                        <w:b/>
                        <w:i/>
                        <w:sz w:val="20"/>
                      </w:rPr>
                      <w:t>in</w:t>
                    </w:r>
                    <w:r>
                      <w:rPr>
                        <w:rFonts w:ascii="Arial"/>
                        <w:b/>
                        <w:i/>
                        <w:sz w:val="20"/>
                      </w:rPr>
                      <w:t xml:space="preserve"> Mahindra World City.</w:t>
                    </w:r>
                  </w:p>
                  <w:p w14:paraId="1C921946" w14:textId="14751694" w:rsidR="0045607B" w:rsidRDefault="0045607B">
                    <w:pPr>
                      <w:spacing w:line="230" w:lineRule="exact"/>
                      <w:ind w:right="18"/>
                      <w:jc w:val="right"/>
                      <w:rPr>
                        <w:rFonts w:ascii="Arial"/>
                        <w:b/>
                        <w:i/>
                        <w:sz w:val="20"/>
                      </w:rPr>
                    </w:pPr>
                  </w:p>
                </w:txbxContent>
              </v:textbox>
              <w10:wrap anchorx="page" anchory="page"/>
            </v:shape>
          </w:pict>
        </mc:Fallback>
      </mc:AlternateContent>
    </w:r>
    <w:r w:rsidR="0045607B">
      <w:rPr>
        <w:noProof/>
      </w:rPr>
      <mc:AlternateContent>
        <mc:Choice Requires="wpg">
          <w:drawing>
            <wp:anchor distT="0" distB="0" distL="114300" distR="114300" simplePos="0" relativeHeight="484237312" behindDoc="1" locked="0" layoutInCell="1" allowOverlap="1" wp14:anchorId="3AFAC6E9" wp14:editId="2678E0D1">
              <wp:simplePos x="0" y="0"/>
              <wp:positionH relativeFrom="page">
                <wp:posOffset>0</wp:posOffset>
              </wp:positionH>
              <wp:positionV relativeFrom="page">
                <wp:posOffset>0</wp:posOffset>
              </wp:positionV>
              <wp:extent cx="2573020" cy="878205"/>
              <wp:effectExtent l="0" t="0" r="0" b="0"/>
              <wp:wrapNone/>
              <wp:docPr id="514"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3020" cy="878205"/>
                        <a:chOff x="0" y="0"/>
                        <a:chExt cx="4052" cy="1383"/>
                      </a:xfrm>
                    </wpg:grpSpPr>
                    <pic:pic xmlns:pic="http://schemas.openxmlformats.org/drawingml/2006/picture">
                      <pic:nvPicPr>
                        <pic:cNvPr id="515" name="Picture 1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36" y="1058"/>
                          <a:ext cx="2516" cy="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6" name="Picture 1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22" cy="129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E9BF419" id="Group 116" o:spid="_x0000_s1026" style="position:absolute;margin-left:0;margin-top:0;width:202.6pt;height:69.15pt;z-index:-19079168;mso-position-horizontal-relative:page;mso-position-vertical-relative:page" coordsize="4052,138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g3osOSAgAA1wcAAA4AAABkcnMvZTJvRG9jLnhtbNxV22rcMBB9L/Qf&#10;hN4T3+pka3Y3lKYJhbQNvXyAVpZtEevCSLve/H1HsneT7BZSAi20DzYjjTQ+58yxNL/Yqp5sBDhp&#10;9IJmpyklQnNTS90u6I/vVyczSpxnuma90WJB74WjF8vXr+aDrURuOtPXAggW0a4a7IJ23tsqSRzv&#10;hGLu1FihMdkYUMzjENqkBjZgddUneZqeJYOB2oLhwjmcvRyTdBnrN43g/kvTOOFJv6CIzcc3xPcq&#10;vJPlnFUtMNtJPsFgL0ChmNT40X2pS+YZWYM8KqUkB+NM40+5UYlpGslF5IBssvSAzTWYtY1c2mpo&#10;7V4mlPZApxeX5Z8312C/2VsY0WN4Y/idQ12SwbbV43wYt+Nisho+mRr7ydbeROLbBlQogZTINup7&#10;v9dXbD3hOJmX50WaYxs45mbnszwtxwbwDrt0tI13H6aNb9IyH3dlxawIexJWjV+MKCdUy7mVvMJn&#10;UgqjI6WedxTu8msQdCqifquGYnC3tifYVMu8XMle+vtoUBQngNKbW8mDyGGAot4CkfWClllJiWYK&#10;lcR8+CzJslkguFs37mKBVWwM0eZ9x3Qr3jmL7sZ/DgvspgDM0AlWuzAdVHpaJQ6fIFn10l7Jvg+d&#10;C/HEGX+QA4P9QrbRvJeGr5XQfvwbQfRI32jXSesogUqolUCe8LGOgFjlgH9F3AgOYw/C8y6EDYKY&#10;5rG1+0RE/AAy0HHo1Wftl5XFGSXosiwto5ysejBhhqngwCKP9ttbCUUG56+FUSQEiBqBRnOzzY0L&#10;kHHpbkkArU3QbqdzADZJjjj/RS+iLodePP8vvZgHVn/Li3jeHR+FRZHvTrT8bYTzp2wYD0i8PaJ7&#10;p5suXE+Pxxg/vo+XPwEAAP//AwBQSwMECgAAAAAAAAAhAJJ4PiI9EAAAPRAAABUAAABkcnMvbWVk&#10;aWEvaW1hZ2UxLmpwZWf/2P/gABBKRklGAAEBAQBgAGAAAP/bAEMAAwICAwICAwMDAwQDAwQFCAUF&#10;BAQFCgcHBggMCgwMCwoLCw0OEhANDhEOCwsQFhARExQVFRUMDxcYFhQYEhQVFP/bAEMBAwQEBQQF&#10;CQUFCRQNCw0UFBQUFBQUFBQUFBQUFBQUFBQUFBQUFBQUFBQUFBQUFBQUFBQUFBQUFBQUFBQUFBQU&#10;FP/AABEIACIBB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0i+LPxGtvhN4B1TxReWs99b2CozQW5USNudU43EDjdnr2r5tH/AAUj8LEr/wAU&#10;nrRJxj54fTP9+vVP2zv+Tb/F/wDuQf8Ao+OvLv2Ifh74Y8V/AyS71nw9peq3f9oXMYmvLSOWTauM&#10;DcwJwOwrgqyqyrKnTaWlz9JyfBZRTyOpmeY0ZVJKpyK0raOKf+Yz/h494YX73hTWB7edBk/+P10f&#10;w7/bx8KeOvF+m6DLoup6Q9/KIIbq4MTRlz91TtYkZOB06kV4H+xd4P0XxJ8d/Fllquj2moWlrb3D&#10;xQ3kKyopFwqghWBAIBI+lL8dvDWk+E/2yPC9po2n2+mWn2vTZfs9rGscYcyjnaoAyTjmuaFetyKc&#10;pLV2PssTkPDssbWyulQkqkabmpc91te1vmfoojE7eSc05slG+bB7Gvlb9pfxN48j8XW+m+GPiP4V&#10;8E2Nvbh5IdQ1NIbqZ2GdxVlbCjBAHvmvFfEvir43eHfCGo+IoPizpev6dp8kUd0dGv4rh4vNbYpI&#10;MY747jjNdtTEKE2rM/P8BwnPH0qdVYiEHO1k+bq7LW1vxPtD45fGix+Bvg+LxDqNjc6jBJdx2ogt&#10;Cofc+45+YgfwnvWv8KPiFb/FLwDpHim0tprO21CNnSGcqXXDFedpI7V8VfFX4kaz8T/2K9D1vW5B&#10;d6n/AG8sEk6oP3nlmVQxAwM8Ctj4b+Efjj4k+D/gp/AWvad4e8PW1lIio9x+/nczMSzZiYAdgM96&#10;zWIftLJaWuenPhajTyvmrVI06sa0qblJ+7ZRey9T7plbYrMTgAZ614h8FP2p9K+NXjbVvDVlod/p&#10;txp0LyvPdMmx9svl4GCTz1+leJ/sm/G34g638Y9Y8GeL9abVYore5EqzopaGaFwrbWCjKkGmfsqe&#10;ObSX4peONE8OaNDouk2dlczNPKBLeXVwJlAkllPQcttjHGOaqNdTcWtL3ManC8sBTxdLEx55wjCU&#10;ZRfupSe7737H3AW44pCcMBnk1+b3wf8AG/x6+N2p6pY+G/HhjmsI0lmN6VjG1iwG3ERz0q/rHxX+&#10;NfwV+MPhzQPFPisalJPcWzSQDZJBLDLL5ZGfLUg8Hp3oWKi0pWdip8D11Vlhliabqxjzct3e1r9j&#10;9Eyec5/CuW+KHj23+GPgTVvFF3by3dvpsQleGEgMw3AcE8d6+RP2n/jZ8RrL48WXgjwhrT6PHLFb&#10;RwLGi/vJZiRlmcHge1QfEf4cfGrRfhT421L4h+Nk1DQ4tLYpYWsiuJZC6/fPlKQAORg1U8RfmUFe&#10;xz4PhRL6pWxteEVWcWo3fM02lpZH0/8AAb432Hx28K3Gt6fp93pkMFy1qYbwqXLKoJPyk+telkc9&#10;a/P74K+NdX+Hv7FvjnXNCuvsWqxavtiuNoZk3mBScEEZwxpvwpj/AGjvjJ4XXXtE8eRQWLSyW6te&#10;yqjBlwM4WI5xU08Q2oprVq52Y3hGDrYmvTrRpUKdRwXO3e6Sdj9A9+O/SlBz0Jr44+Mep/E3QNT0&#10;zQNM+L3hvQl0+yUXE2ranHFe3k7Dc0jqY/kUdFUdua8w8UeKvjf4d8I6l4ig+LOla/p1g0aXR0W/&#10;iuHi8xtqkgxjvjuOM1UsQoX0Z5uD4RnjYQnHEwXM7K/N1dlra2p+jAOaWvFv2S/iRrPxQ+DOl61r&#10;swudR86a3knVQPM2OQCQOAag+G3xD1TTvGvxa0bxLqj3kegXH9oWjS7QY7N4y4HHpjvXRCSnFSXU&#10;+QxuEqYDE1MLV+KDafyPcKK+Zv2Wvix4n8R6l4itPGuovM01lFrun+btHl2jlwcY7DC1yei/FX4h&#10;eLNC8G29r4ifTbnx14g1DyL54kkazsoSFVI1xgHOfwFWcR9i0V84TXfjj4NfFPwDpmpeOLzxjo3i&#10;W6lspY7+0jieJgoKlSvPUg/nWH8JdO+IvxX8L6tr3/C1tS0drfUbm1S0FnBKipGflJJ570AfVdFf&#10;JHh/42eMPEHhb4Q3Vxq7Jd6h4ofStRkt41VbyGNtuSvYH2r139p/xXq/gr4M6zquh302nahC0Cpd&#10;RBSyhpVU9eO9AHrVFfMfj7SPiZ8Lfh5c+N7b4n3usnToY7ufTNQsIRFKjMu5QwGeAxx9BXt934ye&#10;L4XTeKY4SJP7HbU1hPOD5PmAUAdbRXy34U8PfFn4g/C+Dxza/Eu/h1m/s3vbPRreyhFtnnZGc+vT&#10;NW7nxZ491v4t+D/Cd7q934ZvdT8JyT30Ft5UnkXgL/vAMYPT14oA+maK+UtE0X4jar8Z/EfgU/Fj&#10;WEj0jT4L1b37DATKZNvylccfe6iumu/inqnwQ+KOs6Z421qbUPC9/pralpN9cqoKyRD95ASowC38&#10;I+lAH0PRXkv7Ot94s8ReFLjxR4tv5ml1ydrux06RVVbO1z+7XA7kYNFAFX9rnSr3W/2evFdnp9nP&#10;f3kscOy3tYmlkfE8ZOFXk8Anj0rkf2G9B1Lw98DpLTVdMu9LuTqVzJ9nu4Xjk2kjHytzX0g6B1wQ&#10;CPQ1GMAjCjFZezTqc/lY96ObzhlMsqUdHNTv1ulax8L/ALFfg7xBoPx18W3mqaBqWnWsttchLi7t&#10;ZIUcm5UgKW4PHP0pn7RHgzxBqf7X/hrVLLQtSudNSbTjJfRWjtEu2X5suBgce9fdoQDpgfSkaPI6&#10;DHb2rnjh4qEYdj33xbWeZVMx9krzhyWv0slf8D86/wBoXwhq9v8AtSazrl38P9U8YaC4t2FtDbTG&#10;K4H2dU271BxtfLcDsfU1k+I9Zvrv4e+IPC3hr4Eax4TGtNbtdXcK3M2fKkDjIaPnkY6/xGv0qEaY&#10;GFGB046UeWvPAH0FS8MveXNud1LjTlpYeFTDczoqKXvySfLs3FaX+R+eeo+BPElx+xHpGl/8I9qh&#10;1NfEDTfYRayGdU3yfNsxnHPpX1X+yhpN9of7PfhOwv7Oaxu4oJRJbXEZjdcyuRwRnoa9h2DnAA96&#10;NqgjAFb0qKg+byseDmnEdXM8LLCzppKVV1bp9Xpb0Pg39m7wT4g0j9q/xRqN34f1K006Q6ltupbO&#10;RImzONhDEYORzx1xTP2QfBXiDQvi947utQ8PalYW8unXaRTXNpJEshNwrBVyOcjkYr70CKD93FKF&#10;HZcfhWaw8YNO+1/xPTxHF9fEwrQdJfvIQhu/sO6fzufD/wDwT98Ha94a8XeMJtY0TUtKSWzgjje9&#10;tpIVciSQkDdwe1U/2uvBniHW/wBpPwpqGm6Fqd7ZRQ2Ie5tbOSSNdt0xILKMDAOetfdoUc/Lj8KR&#10;ogw6DPanHDx9n7O5lLiytLNp5r7JKUo8tr7e7y3PgH9qfwp4t0f9pjTvFul+FtS1myto7KeJra2k&#10;lidojkqxUEr/APqq78Uf2jfiL8UPh5rXhSX4RavYjUYRA9wsM7led2Qpi56Ade9feHljgYA+lKY1&#10;P8IH1FKWHfvcsrcxvT4spezw0cTg4zlQSUZczWzutj8/fB3gbxDD+xT440uTw/qi6jNrEckdk1nL&#10;57KJIMkJjcRgHtXvf7DWh6l4c+BsFpqunXem3R1C4fyLuJo3CswIJDc19EbR0wMUYCjCgY9KulRU&#10;GpdUrHn5lxPVzHDVsNOmkqlT2l7vR2tY/N/45+DtYtP2oPEet3vw91Txfoj3Cf6NFDMIrhDAijLo&#10;pxtYZ/D3NVPEWt3tx8PvEHhbw38CdW8KDWjA11cwJdXG7y3Djhoxnpjrxmv0rCrnOBmkMakEYH5V&#10;lLDaySlue3Djb3MOquG5nRUUvfkk+XZuK0ueB/sR6LqGg/AbT7PVNPudNvBdXLGC7jaNwC5wSG56&#10;Vxn7Tmh+JNG+Il7e+HdKvb5PF/h86JdPaQPIInEq4ZiP9jI+hNfWKoF4AAHoKdgeldcI8kVHsfB5&#10;ljXmOMq4yUbOcnK3a+p8n/tD+Gdb+HEvhrUPC+mXmpF/DFz4WmWytmk2gxgRO20DAySfwq7478F6&#10;r8NdC+C2sabod7rNp4RJ/tC0sYS84MkSh329T82T+dfUe1fQflQVDA5AORg5qzzj5fv/ABTqHx6+&#10;L/w8k0rwnr2k6T4cvZb+81DWbRrdT8gARRnqSMVh/Bb9ne08YeBtavdel8R6NqbaperHbQ3ktsmz&#10;IKuI/wCLPH1r68xRtGc4GfXFAHxBB/b+l/DD4N3l34b1G5k8O+IZ2mtrHTmWQwxt8rMoAALAZz3N&#10;dv8AGn4m3Hxk+EPiTSNP8FeKLG6iFtOEv9OZTKv2hAVQA8kA5+gr6oIz1o6UAfJ3xG+LWq/FH4X3&#10;PgPQvh/4oTVNRhhsjcX1iYoYgCm5yx7YU177qXhK5l+ENz4YjZXu/wCxG09SD1fyNn867TFG0ZBw&#10;MigD5M8DfG/W/h98IbTwePAPihfFumWUllA0Nh5kBmGQj7v7ucHp2rU8MWnii7/aG+Geo+JYJX1U&#10;+En/ALQuYrYpCszGU7ScYVuQMe1fT5UN1AP1owMdBQB4d4R0u9t/2s/Hd+9lNHYT6JZpHdNEwjdh&#10;tBUN0zxVf9r7wo3ifwL4djg0qXVrmHXbUgRRF2SM7hITjnbjGfpXvVJgZ6UAQW8UVrbxxRxrHFGo&#10;RERdqqoGAAPbFFT7R6CigANIANvSiikxdRccig9KKKHuCADikPeiil1BgKMcGiiq6Atx1JRRQAHp&#10;SLRRTDoKelB7UUUluJ7CfxUAfyoopldQApQOtFFT1JYtFFFMoKKKKACiiigAooooAKKKKACiiigA&#10;ooooAKKKKAP/2VBLAwQKAAAAAAAAACEAmdCs0oojAACKIwAAFQAAAGRycy9tZWRpYS9pbWFnZTIu&#10;anBlZ//Y/+AAEEpGSUYAAQEBAGAAYAAA/9sAQwADAgIDAgIDAwMDBAMDBAUIBQUEBAUKBwcGCAwK&#10;DAwLCgsLDQ4SEA0OEQ4LCxAWEBETFBUVFQwPFxgWFBgSFBUU/9sAQwEDBAQFBAUJBQUJFA0LDRQU&#10;FBQUFBQUFBQUFBQUFBQUFBQUFBQUFBQUFBQUFBQUFBQUFBQUFBQUFBQUFBQUFBQU/8AAEQgAhwFa&#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5r/hon4o/wDRQPEP/gc9H/DRPxR/6KB4h/8AA5688or5D2k/5mf3v/ZWX/8AQPD/AMAj/keh/wDD&#10;RPxR/wCigeIf/A56P+Gifij/ANFA8Q/+Bz155RR7Sf8AMw/srL/+geH/AIBH/I9D/wCGifij/wBF&#10;A8Q/+Bz0f8NE/FH/AKKB4h/8Dnrzyij2k/5mH9lZf/0Dw/8AAI/5Hof/AA0T8Uf+igeIf/A56P8A&#10;hon4o/8ARQPEP/gc9eeUUe0n/Mw/srL/APoHh/4BH/I9D/4aJ+KP/RQPEP8A4HPR/wANE/FH/ooH&#10;iH/wOevPKKPaT/mYf2Vl/wD0Dw/8Aj/keh/8NE/FH/ooHiH/AMDno/4aJ+KP/RQPEP8A4HPXnlFH&#10;tJ/zMP7Ky/8A6B4f+AR/yPQ/+Gifij/0UDxD/wCBz0f8NE/FH/ooHiH/AMDnrzyij2k/5mH9lZf/&#10;ANA8P/AI/wCR6H/w0T8Uf+igeIf/AAOej/hon4o/9FA8Q/8Agc9eeUUe0n/Mw/srL/8AoHh/4BH/&#10;ACPQ/wDhon4o/wDRQPEP/gc9H/DRPxR/6KB4h/8AA5688oo9pP8AmYf2Vl//AEDw/wDAI/5Hof8A&#10;w0T8Uf8AooHiH/wOej/hon4o/wDRQPEP/gc9eeUUe0n/ADMP7Ky//oHh/wCAR/yPQ/8Ahon4o/8A&#10;RQPEP/gc9H/DRPxR/wCigeIf/A5688oo9pP+Zh/ZWX/9A8P/AACP+R6H/wANE/FH/ooHiH/wOej/&#10;AIaJ+KP/AEUDxD/4HPXnlFHtJ/zMP7Ky/wD6B4f+AR/yPQ/+Gifij/0UDxD/AOBz0f8ADRPxR/6K&#10;B4h/8Dnrzyij2k/5mH9lZf8A9A8P/AI/5Hof/DRPxR/6KB4h/wDA56P+Gifij/0UDxD/AOBz155R&#10;R7Sf8zD+ysv/AOgeH/gEf8j0P/hon4o/9FA8Q/8Agc9H/DRPxR/6KB4h/wDA5688oo9pP+Zh/ZWX&#10;/wDQPD/wCP8Akeh/8NE/FH/ooHiH/wADno/4aJ+KP/RQPEP/AIHPXnlFHtJ/zMP7Ky//AKB4f+AR&#10;/wAj0P8A4aJ+KP8A0UDxD/4HPR/w0T8Uf+igeIf/AAOevPAcsFHLHoo5J/CvQ/Bf7PfxG8f7G0bw&#10;jqUtu/S6uY/s8P8A33JgflmqjKpJ2i2zkxGEyfBw9piadKEe8lBL8UH/AA0T8Uf+igeIf/A56P8A&#10;hon4o/8ARQPEP/gc9e8eDP8AgnP4o1Hy5fE/iSw0aI8tBYRtcyj23Hao/WvdfCP7DHwq8Hxrcapa&#10;3PiGWMZaXVrnEWfXYm1cfXNdkMNiZ9berPz/AB/F3CGBuoU41ZdoU0/xaS+5s+GtO+PHxd1i6W20&#10;/wAbeKL+5Y4ENrcySuT9Fya9h8GeBP2p/GmyRNd8RaNbNg+frGpm3wPXZy5/75r68Hjr4c/DG2Nn&#10;odpYwlBt+z6LbIB+LKAP1rivEP7Rur3u6PSLGHToz0lmPmyflwB+td0MDL7c2fm2YeINCd44DL6U&#10;fOUVJ/ckkvvZm+Ev2bviPaxrc+Mfjn4i2LzJBpVwY0A/66yZ/wDQRXeWvjfwf8NLdrePxFrXia7X&#10;gtc6hLeMT7ljsH4V4+P+Et+JF3tLX+sMT0JPlL/JRXoHhn9nC7n2S65fJap3t7X53+hY8D8M13wo&#10;wp7H5tj86xuZfxmku0Yxiv8AyVL8blTxB+0XrF+Wi0iyh05DwJJf3sn5dB+RqLw9p3xR8WyCaPU9&#10;Qs7dznz7mUwpj2XGT+Ar2jw18N/D3hQKbHTo/PH/AC8TfvJPzPT8MV01bX7HiHD+Gfh9qWnFJdX8&#10;Vatqcw5MS3DRxZ/Dk/mK7YIFAAzgcckmnUVIz8RKKKK+MP8AQsKKKKACiiigAooooAKKKKACiiig&#10;AooooAKKKKACiiigAooooAKKKKACiiigAooq1pel3uuXa2um2VzqNyxwIbSFpXJ+igmgmUlFOUnZ&#10;Iq0V7d4M/Y0+K3jLZJ/wjw0O2b/lvrEwhwPXYMv+le8eDP8Agm/ZxeXL4s8XTXJ/ittIgEa/TzHy&#10;f/HRXVDDVZ7RPjcfxjkWW3VbExbXSPvP/wAlul82j4YJCjJOB6muh8K/DzxR45nEXh7w9qWssf4r&#10;S2ZkH1fG0fia/T/wV+yj8LfApjksvClre3SdLrU83UmfX58gfgBXqsUNtptqEjSK1toxwqgIij+Q&#10;rthl8n8cvuPzfH+K1CN45fhnLzm7fgr/AJo/N/wZ+wL8SvEfly6s2neGLduSLqbzpsf7keRn6sK9&#10;58F/8E7/AATo+yXxFrGp+IphgmKNhawk/Rctj/gVe7eIfjN4W8Pb0a/F/cLx5NkPMOfr90fnXmPi&#10;H9o7VLvdHo9hDYR9pbg+bJ+XQfrXfDA0o9L+p+bZh4g5/jrpVvZx7QVvx1l+J6d4R+DXgH4bwh9E&#10;8MaVpZjGTcmFWkHuZGy3603xD8aPCvh7cn2/7fOv/LGyHmc/733R+dfNOueLNY8SyFtT1K4vB/cd&#10;8IPoo4/Srfhv4f6/4rK/2bpsskROPPcbIx/wI8flXdGEYqy0PgK+JrYqftK83KXdtt/ezvvEP7R2&#10;q3m6PR7CHT4z0lnPmyfl0H615zqviPXPF1yFvb671GVj8sO4kfgg4/SvX/DP7N8MeyXXdQaU9Tb2&#10;nC/QuefyFeraB4Q0bwxEE0zToLU4wZFXLn6seTVXS2Oc+dfDPwL8Sa8FkuIV0m2P8d19/Hsg5/PF&#10;eseGvgL4c0TZJeq+r3A5zccR59kH9c16VRU3YWIrW0gsoFht4Y4Il4WONQqj8BUtFFIYUUUUAFFF&#10;FAH4iUUUV8Yf6FhRRRQAUUUUAFFFFABRRRQAUUUUAFFFFABRRRQAUUUhYKMkgD3oAWiuk8J/DXxZ&#10;47lEfh7w3qer5/jtrZjGPq5G0fia918GfsAfEfxD5cusz6b4Zt2wSs8v2ibH+6nGfq1awpTqfDG5&#10;4WPz3K8sv9cxEYPs3r/4Crv8D5moUF3VFBZ24CryT9BX6I+DP+CeXgXRtkniHVNT8STDBMYcWsJ/&#10;4CnzY/4FXvHg34OeCPh8ijw/4X0zTHH/AC2jt1Mv/fbZb9a7oYCpL4nY/N8f4oZTh7xwlOVV/wDg&#10;K+96/wDkp+Xvgv8AZz+JPj4xtpHhDUDbv0urxPs0P13SYz+Ga948Gf8ABOXxHf8Aly+KPE1lpMZ5&#10;a306I3Eo9tzbVH619+U15FiQu7BFHJZjgCu6GApR+LU/N8w8Tc5xV44VRpLyXM/vldfgj5+8F/sM&#10;fCzwp5cl5ptz4kuV6vqs5ZM+vlrtX8CDXt2geFNF8KWgttF0my0q3Ax5dnbrEP8Ax0Cue8Q/GLwt&#10;4dLpJqK3lwv/ACxsx5pz9RwPzrzLxD+0hqN1uj0bTorJD0muT5j/APfIwB+td0KMIfDGx+b47OMw&#10;zJ3xleU/Vtr5LZH0DJIkSM7sERRksxwBXFeIfjJ4W8OlkfUBe3C/8sbIeac/UcD86+aNd8Ya34mc&#10;tqep3F2p/wCWbPhB9FGB+lY6ryAB9AK35Tx7nsXiH9o/U7rdHo2nxWKdprk+Y/5cAfrXmmu+Lta8&#10;TOW1PU7i7B/5Zs+EH0UcfpW14Z+E3iXxRteCwa1tm/5eLv8Adrj2B5P4CvWPDP7O2k6ftl1i6k1O&#10;UcmKP93F/ifzFPRAfP8Ap2l3eq3C29jay3Ux6RwoWP6V6Z4Z/Z71zVdkuqSx6TAeSh/eS4+g4H4m&#10;voPSdE0/QrcQafZw2cQ/hhQLn6+v41eqeYdjhvDHwb8M+Gtkgs/t9yvPnXnz8+y9B+VduiLGoVVC&#10;qBgADAFOoqRhRRRQAUUUUAFFFFABRRRQAUUUUAfiJRRRXxh/oWFFFFABRRRQAUUUUAFFFFABRSop&#10;lkWNAXkbgIoyx+gr0rwX+zZ8TPH3lvpXhC/S2fpdX6/ZYseuZMZ/AGqjGUnaKuceJxmGwUPaYqpG&#10;Ee8mkvxPNKK+xPBf/BOPXb3y5fFXim00xDy1vpkJnkHtvbao/AGvePBn7D3wr8J+XJc6TP4iuV58&#10;zVpzIufXy12r+YNdkMFWnurep+e4/wARchwV1TqOrLtBafe7L7mz8z9I0bUPEF2trpdhdancscCG&#10;zhaVj+Cg17N4M/Yu+K3jDy5H0JNBtm/5baxMIiB6+WMv+gr9N9D8NaR4YtBbaRpdnpduBgRWcCxL&#10;+SgVpV3Qy+K+OR+b5h4q4ypeOAw8YLvJuT+5WS/E+LvBn/BODToPLl8WeLbi8bq1tpMIhT6eY+4n&#10;8hXvPgr9lj4X+AzHJp/hOzubpOl1qIN1Jn1y+QPwAr1imu6xqWYhVHJJOAK7oYalT2ifm2YcV53m&#10;d1iMTKz6J8q+6Nk/mNgt4rWFYoY0hiUYVI1CqB7AVJXGeIvi94W8N7km1JLq4X/lhZ/vWz9RwPxN&#10;eZeIf2kb+43x6LpsdonQTXR3v9do4H5muqx8m3fVnvzusalmYKo5JJwBXG+IvjB4W8Obkl1Fbu4X&#10;/ljZjzW/McD8TXzPr3jTXPE7E6nqdxcqf+WW7bGP+AjArFAA6cVXKK57J4h/aQ1C53R6NpsVmh6T&#10;XR8x/rtHA/WvNNd8Za54mYnU9TuLpT/yzL7Yx9FGBWTFDJcSLHFG0sjHARFJJ+gFd/4a+B3iXX9k&#10;k0C6VbHnzLvhseyDn88U9EI89AA9q09E8Nap4kn8nTLCa8fuY1+UfU9BX0P4Z+Afh7RSkt8JNXuB&#10;z+/+WMH2Qf1Jr0a0s4LCBYbaGO3hXgRxKFUfgKXMFjwXwz+zjfXOyXW75LNOpgtvnf6Fug/DNese&#10;G/hn4d8KhWstOjadf+XiceZJ+Z6fhiuooqbtjsFFFFIYUUUUAFFFFABRRRQAUUUUAFFFFABRRRQA&#10;UUUUAfiJRRRXxh/oWFFFSW1vLe3CwW0UlxOxwsUKF3P0A5oE3ZXZHRXrfgv9lH4p+OfLez8KXNhb&#10;PyLnVSLVMeuG+Y/gK948Gf8ABN+8l2S+K/F0cA4LW2kQbj9PMkx/6DXTDD1anwxPksw4tyTLbrEY&#10;mN10j7z+6N7fOx8WE4GTWn4f8La14tulttD0e+1idjjZY27SkfXaOK/TnwX+xn8KvBhjkHh4a1dJ&#10;g+frEpuDn/dOE/8AHa9k0zSbHRbVbbT7O3sbZeFhtoljQfQKAK7YZfJ/G7H5vj/FXCU7xwGHlN95&#10;NRX3K7f3o/ObwF+wN8QPFcMdzrF1YeGLZuSlyHkuMf8AXMAAfi1e/wDgz/gnt4B0PZJr1/qfiWcY&#10;JR5BbQn/AICnzf8Aj1fUtFd8MHRh0v6n5fmHH2fY9tKt7OL6QVvx+L8TkfB/wk8GeAI1Xw94Z0zS&#10;yP8AlrDbr5h+rnLH8666iiu1RUVZI+BrV6uIm6lablJ9W2397Ciud8Q/ELw94XBGoapBHKP+WKNv&#10;kP8AwFcmvMvEP7ScS749E0tpT0E9620f98Dn9RVWOc9vrl/FHxJ8P+Eo2N7fxvOP+XaBleU/8Bz/&#10;ADr5r8Q/E/xN4m3Ld6rLHA3/ACwtv3SY/Dk/ia5XuT3PU1XKFz2fxB+0le3G6PRdMjtU6Ca7O9/r&#10;tHA/EmvM9e8ba74nYnU9UuLhD/yy3bYx/wABGBWJUkEEt1KsUMbyyscKiKST+AqrWERgADgYor0T&#10;wz8DPEmv7ZLmFdJtjzvuvvkeyDn88V6z4Z+A3hzRNkl4j6vcDndccR59kH9c0roLHzx4f8K6r4nu&#10;Vh06ymuCTgyKh2L9W6CvYPDP7N8a7Zdd1AyHqbezGB+Ln+gr2u2tYbKFYbeGOCJeFjjUKo/AVLUt&#10;jsYvh/wbovhaIJpmnQ2xxzIFy5+rHmtqiipGFFFFABRRRQAUUUUAFFFFABRRRQAUUUUAFFFFABRR&#10;RQAUUUUAFFFFAH48+Dvgp48+IBT+wPCep38TdLjyDHD/AN/Hwv617x4L/wCCeHjbWPLl8Razpvh6&#10;E/eihzdTAfhhf1NfoaqhQAAAB0Apa8yGApr4nc/Y8f4oZtiLxwkI0l6cz+96f+SnzT4L/YD+Gvhz&#10;y5NX/tDxPcLyftk/lQn/ALZx4/UmvdPCvw88MeBrdYfD+gadpCKMZtLZUY/VgMn8TXRUV2wo06fw&#10;xsfnGPzzM8zf+2YiU12bdvu2/AKKKK2PDCiuf8QePvD/AIXU/wBo6pBDIP8Alirb5D/wEZNeZeIf&#10;2k7ePdHomlvOe0942xf++Rz+op2A9trnvEPxA8PeFwRqOqQRSj/lirb5D/wEZNfM3iH4qeJ/Eu5b&#10;nVJIYG/5YWv7pMfhyfxNcmeSSeSepPU1XKK57x4h/aThTdHomltMe09621f++Rz+orzLxD8UvE/i&#10;bct1qkkUDf8ALC1/dJj045P4muUop2Qg7k9Sep9aKtadpd5q1wILK1mu5j0SFCx/SvTPDP7Pet6p&#10;sl1SaPSoDyU/1kuPoOB+Jp3sB5TXReHPh/r/AIrYHTtOlkiJ/wBfINkY/wCBH+lfRnhn4N+GfDW2&#10;QWf2+5HPnXnz8+y9B+VdsqKihVAVQMAAYAqeYdjxTw1+zhBHsl13UGmbqbe0+VfoWPP5AV6roHhD&#10;RvDEQTTNPgtTjBdVy5+rHk1sUVN7jCiiikAUUUUAFFFFABRRRQAUUUUAFFFFABRRRQAUUUUAFFFF&#10;ABRRRQAUUUUAFFFFABRRRQAUVheIPHOg+F1J1LVLe3cf8st26Q/8BGTXmXiH9pK0h3R6Lpkly3ae&#10;7Oxf++Ryf0p2A9qrA1/x3oHhhT/aOqW8Eg/5ZBt0h/4CMmvmfxD8WPFHiTctxqb20DceRZ/ulx6E&#10;jk/ia5E/MxYklj1J5JquUVz3rxD+0lbRbo9E0x7hu094di/98jk/mK8y8Q/FbxR4l3LcanJbwN/y&#10;wtP3S4/Dk/ia5GinZCA8sWPLHqT1NFFaeieGdV8ST+VplhPeN3Ma/KPqeg/GmIzKUAsQAMk9AK9l&#10;8M/s43tyEl1y+SzTqYLb53/Fug/DNeseGvhp4d8KhWstOjacf8vE48yT8z0/DFK47Hzl4Z+EviXx&#10;QVeGwa1tm5+0Xf7tcewPJ/AV6z4Z/Z20nT9susXUmpyjkxR/u4v8T+Yr1yipux2KWlaLYaHbC30+&#10;zhs4R/DCgXP19au0UVIwooooAKKKKACiiigAooooAKKKKACiiigAooooAKKKKACiiigAooooAKKK&#10;KACiiigAooooAKKKKACiiigD4aYlmLMSzHqxOSaSiitSAoroPDngLXvFTr/Z2mzSxE/69xsjH/Aj&#10;xXq/hr9m+NNsuu6iZD1NvZjA/Fz/AEFK6QzwuGGS4kWOKNpZGOAiKST+Arv/AA18DvEviDZJPAul&#10;Wzc77vhseyDn88V9FeH/AAbovhaIJpmnQ2p7yBcufqx5raqeYdjzTwz8BPDuilJb0SavcDvOdsef&#10;9wf1Jr0W1s4LGBYbaGO3hXgRxKFUfgKmoqRhRRRQAUUUUAFFFFABRRRQAUUUUAFFFFAHGfGTx3cf&#10;DH4YeIvFNraR31xpdsZ0t5mKpIdwGCRyOtfHsX/BRjxdcKWi8BafMucbo7idhn8Er6b/AGsf+Tc/&#10;Hn/YOP8A6GteXf8ABOkA/B3Xcj/mOS/+iYa8+s6kq6pwlbS5+o5HRyvDcP180x2EVeUaiik5Sjo0&#10;uq/yPMo/+Cj3iqaTZH4H0yR/7iXUzH8gtbvgn/goXqmqeNNJ0vxB4OtrDT7y5jtpZra5k82HewUP&#10;sZeQCQSOOOlcn+yPGg/bF8WjauFGq7Rjp/pK9KP23okj/af8HsqKrPa6eWIGCx+1uOfXiuFVa6p+&#10;15+trWR+hVMo4eq5r/Y6wCjzUufnU5XTttby73+R+g9FfIH7Y2vaNqfjLTtE1T4wzeBYrG1E50qx&#10;065md3cnEkskTAdBhVPTk96+fr/whb3/AII8Ua/4S+OGp+J5vD9tHd3Vibe9tCY2kCZDvJjOT6Gu&#10;+piuSTio3t5r8j83yzg1Y/CUsTWxDp+0tb9zVcdXaPv2UdW1re2u595/tFfFi8+C3wwvPFFjYQ6n&#10;cQXEEIt7iQopDuFJyATxmpP2e/ind/Gb4Xad4qvrCHTbi6lnja2t5C6LskZBgnnnGa+OJPFmseLP&#10;2BNYk1nUbjVJrPxDFawzXUhkkEQkiZVLHk4LHGe2B2rZ+C/7P/i340fA7wlPp3xCm8LaPYveJFYW&#10;kEmXkNw++R3WVdx4AAxwB7ms1iJyqrkV043tp3PVrcL4DCZTUWNqxp1IYh03VtJ+6oXSUV3fl8z7&#10;3r5v+DX7UGvfFH44eIPBM3hu2tdL0lrtX1G3kkdh5UuxN+RtXdz37cV4R+y1q/ivwZ+1jdeCL7xP&#10;f6tZwtfWN2k1xJJFOYUYq4VydpyoPryRXXfs7/Ea/wBY/az8R+HLGCHRPDNs+qSf2bZLtFxOJlBu&#10;J3+9LITk5Y4UHCgCmsQ6ji1prZoxlwtTy2njYTUa9qMakJ6x5U29bbuTtonpbVtbP7Zor8vfgv4G&#10;8VfHr4neIvD8HjzVtD+yLcXgma5nmDAThNgUSLj73r2qX42eE/HH7MnxA8PW8XxC1TVp54lvobhb&#10;iaMLtk2lWRpGDA478EEgij64+T2nJ7vqW+AqP1z+zVj4/WHHmUeSW1r/ABbbf8Mfp7XN/EnxVN4H&#10;+H/iLxDb26Xc+l2E14kEjFVkKIWCkjkA4r4q/bn8Y+Jp/jD4V8Oadr17pllPp9uyQ2tw8MfnTTOh&#10;dthBPAXr0A4610Ou/si6z8O/BPi/xFr/AMRNS8T29lod68WnM0yRtMYWCs+6VgwXk7ccnHpWjxEn&#10;KUYR26nlYbhfCUcPhMZj8WoutrGHJJuSulbmVkr3Wrta57R+yx+0FqP7QOga7qGo6Ra6Q+nXaW6J&#10;aytIHDIGydwGOte4V+dv7OOsX2gfsm/Gu/027msb6FkMVxA5WSMmJQSpHIOCeRWf+zx8BPGPx+8K&#10;ajrkXxL1TQ4rS8NmIWmnnZyEVixPmrgfOBjnoaxpYmfLCNuaTV+x7ebcI4FYvG4n26w+HpTjBLll&#10;PVxi+jv18z9IqK+Ffjzofh7wW/h/wJefG7UPC8ei2KyzWy2V3dT3M8hJe4nljfq38KE/KOnWvK7n&#10;wfa6p4O8Ua14R+OWp+Jrnw/Zi/ubFre9tS0RcLkO8mM5Poa0ninGTjy7eaPMwfBdLF0IYh4qUYzd&#10;k3Qq2s3aLcrcq5rrrZXtc/T6ivm39grxZrHir4LXR1nUrnVJLLVZraCW7kMkixbI2CljyQCzYz9O&#10;1bXg/WpvBn7SvxF0a/vZ20vUdMg161SeVmWMINsoQE/KMknA9K7Kc1UgprqfCZrl88qx1XAzkpOm&#10;2rrr5nvFFfIv7MPjHXW+Ks15ruoXE9h450+61ewimlZki8q6cbQCcL8mTgdsVyr+JPEHijw/9vg1&#10;3UtOt/Hvj46eJoLl1eKwTKhIzn5AST93GdozWtjybn3JRXyt8RPh+P2ffEfgDWfC3iLxAwv9eg06&#10;+tNR1J7iK4hk6gq3GeD+ee1fNvxP8V67bfEvxbDFruqRRR6vdoiJeyqqgTOAAA3AosFz6m8K/AHW&#10;tcjjuL+eHTLVwGHIlkYewBwPxNeteGfgx4Z8N7JDaf2jcrz515h+fZeg/Kiii7A7lEWNAqKFUDAV&#10;RgCnUUUhhRRRQAUUUUAFFFFABRRRQAUUUUAFFFFABRRRQAUUUUAeb/tHeHNR8XfA/wAYaPpNv9r1&#10;K8sjHBBvVN7blONzEAdO5rz79iD4e+IPhv8ADDV9O8R6f/Z17Nq0k6RedHLlDFEAcozDqp4zniii&#10;sHTTqqp1SPo6WaVqeT1ctSXJKak3re6SXe1vkeb/ALNfwb8Y+EP2n/E3iLV9H+yaNcjUfKuftUL7&#10;vMuFZPlVywyBnkcd6X9rT4NeMfHXx98L63oej/btLtbazSaf7VDHtKXLs3yu4Y4Ug8CiisPq0PZ+&#10;zu7XufTLinGrNo5jyx51T5LWdrW/xXv8/kZ37Snwh+INz+0knjbw54YsfEFilvbPDHfzQGCRkRkZ&#10;ZI3dSQDz+XNYXim3+OninwjrPh3/AIVj4T0ez1aEQXUukpa28zIGDABhP6juDRRUywycpNSav6f5&#10;HZg+Ka6w2HjUw9ObpRiotqV/dd1tNK6euxpaR8DvG9v+xprvhSTRNuvz+IUu47P7XAd0QaLLb9+0&#10;fdPGc8V9DfsieDtY8B/AzR9G12z+w6lDPcu8HmpJgNMzL8yEjkEd6KK1p0I05KS6Kx4mb8Q4rMcH&#10;Vw1WMVGdZ1HZO/Ny2stXpb5+Z4r8NPg54x0f9tbWPF15o/k+Hpr/AFKVLz7VC2VkRwh2By/JI7cd&#10;6T9nf4N+MfCf7U/iTxJquj/ZdEuW1IxXX2qF93mThk+VXLDI55HHeiipjh4Jp32dzuxHFONrU6sJ&#10;RjadGNJ6P4Y3s/i3116eQfsc/Brxj4A+NPijV9f0f7Bp11ZXEcM32qGTczXKMBhHJHAJ5FP/AG4f&#10;g34w+JPxC8LX3hzR/wC0bW108xTSfaoYtreduxh3Unj0ooo+rw9l7K+hP+tGN/tyObckfaKPLaz5&#10;bcttua97eZW/bE+Bvjvxb8T/AA14p8L6XFqMFtYQQ83MUbRTxSs4ysjLkHcOnoap+K/Gf7TfjLwx&#10;qug6h4S0MWOpW0lpOYZIFfY6lW2k3JwcH0ooqZYdc0mpNX3/AKsdGC4lqvB4ejXw1Kp7HSLlGTa1&#10;v0kl26dBvwg+CHjXw/8AsyfFvw9f6L5GsaqyGytvtcLebhFB+YOVXofvEV61+w98PPEHw3+Ges6f&#10;4j0/+zrybVnnjj86OXKGKMA5RmHVTx14ooq6dCNOUWuiscOa8SYvMMPiqNWMUqtSM3ZPdRS0u3pp&#10;5+p5F+0l8HfiDdftKt408O+GLLXrFIrWaBL6eAwSskexlkjd1JGR/KsvxHF8dPEXhTWtAX4YeEtI&#10;tNXt/st1NpSWtvMY8g4DCf1HcGiis5YZc0mpNX9P8j18JxTX+rYeFTD05ulGMYtqV7R22mlfrse7&#10;fsRfD7X/AIcfCzU9N8R2H9nXsuryzpF50cuUMcQByjMOqnjOeKqftV+BPFWoa9oniHwdZC81CTTL&#10;7RbsGeOLbDMmFbLsM4LP074oorspRVOCiuh+f5xjamZY+ti6ySlN3dtvldv8yL4y/CzxB4c8D/Di&#10;48GWSXWs+GbeTTmjEyRbopbUxudzMB94ZxnqaZ4k+CXiLSPgZ8MoPD1rBd+IPCN1b6rJYzSqizvg&#10;tKu/OMhm655APPSiitDx7FbVpPiD+0F4r8HWmoeDIPCuiaJq0WqXl2+qRXLN5fRVVeeenTv2xXiP&#10;xE+Anj3VviB4mvrXQfNtrnVLqaJ/tluNyNKxBwZMjgjrRRTCx//ZUEsDBBQABgAIAAAAIQB7dj1r&#10;3AAAAAUBAAAPAAAAZHJzL2Rvd25yZXYueG1sTI9BS8NAEIXvgv9hGcGb3aSxUmI2pRT1VARbQbxN&#10;k2kSmp0N2W2S/ntHL/byYHiP977JVpNt1UC9bxwbiGcRKOLClQ1XBj73rw9LUD4gl9g6JgMX8rDK&#10;b28yTEs38gcNu1ApKWGfooE6hC7V2hc1WfQz1xGLd3S9xSBnX+myx1HKbavnUfSkLTYsCzV2tKmp&#10;OO3O1sDbiOM6iV+G7em4uXzvF+9f25iMub+b1s+gAk3hPwy/+IIOuTAd3JlLr1oD8kj4U/Eeo8Uc&#10;1EFCyTIBnWf6mj7/AQAA//8DAFBLAwQUAAYACAAAACEAGZS7ycMAAACnAQAAGQAAAGRycy9fcmVs&#10;cy9lMm9Eb2MueG1sLnJlbHO8kMsKwjAQRfeC/xBmb9N2ISKmbkRwK/oBQzJNo82DJIr+vQFBFAR3&#10;LmeGe+5hVuubHdmVYjLeCWiqGhg56ZVxWsDxsJ0tgKWMTuHoHQm4U4J1N52s9jRiLqE0mJBYobgk&#10;YMg5LDlPciCLqfKBXLn0PlrMZYyaB5Rn1MTbup7z+M6A7oPJdkpA3KkW2OEeSvNvtu97I2nj5cWS&#10;y18quLGluwAxasoCLCmDz2VbnQJp4N8lmv9INC8J/vHe7gEAAP//AwBQSwECLQAUAAYACAAAACEA&#10;ihU/mAwBAAAVAgAAEwAAAAAAAAAAAAAAAAAAAAAAW0NvbnRlbnRfVHlwZXNdLnhtbFBLAQItABQA&#10;BgAIAAAAIQA4/SH/1gAAAJQBAAALAAAAAAAAAAAAAAAAAD0BAABfcmVscy8ucmVsc1BLAQItABQA&#10;BgAIAAAAIQC4N6LDkgIAANcHAAAOAAAAAAAAAAAAAAAAADwCAABkcnMvZTJvRG9jLnhtbFBLAQIt&#10;AAoAAAAAAAAAIQCSeD4iPRAAAD0QAAAVAAAAAAAAAAAAAAAAAPoEAABkcnMvbWVkaWEvaW1hZ2Ux&#10;LmpwZWdQSwECLQAKAAAAAAAAACEAmdCs0oojAACKIwAAFQAAAAAAAAAAAAAAAABqFQAAZHJzL21l&#10;ZGlhL2ltYWdlMi5qcGVnUEsBAi0AFAAGAAgAAAAhAHt2PWvcAAAABQEAAA8AAAAAAAAAAAAAAAAA&#10;JzkAAGRycy9kb3ducmV2LnhtbFBLAQItABQABgAIAAAAIQAZlLvJwwAAAKcBAAAZAAAAAAAAAAAA&#10;AAAAADA6AABkcnMvX3JlbHMvZTJvRG9jLnhtbC5yZWxzUEsFBgAAAAAHAAcAwAEAACo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1536;top:1058;width:2516;height: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M6ewQAAANwAAAAPAAAAZHJzL2Rvd25yZXYueG1sRI/BisJA&#10;EETvwv7D0II3nSgoJjqKLLjsbVGD5ybTm2TN9IRMq/HvnQXBY1FVr6j1tneNulEXas8GppMEFHHh&#10;bc2lgfy0Hy9BBUG22HgmAw8KsN18DNaYWX/nA92OUqoI4ZChgUqkzbQORUUOw8S3xNH79Z1DibIr&#10;te3wHuGu0bMkWWiHNceFClv6rKi4HK/OwN/u7H88h3KGXyK2TtNHjqkxo2G/W4ES6uUdfrW/rYH5&#10;dA7/Z+IR0JsnAAAA//8DAFBLAQItABQABgAIAAAAIQDb4fbL7gAAAIUBAAATAAAAAAAAAAAAAAAA&#10;AAAAAABbQ29udGVudF9UeXBlc10ueG1sUEsBAi0AFAAGAAgAAAAhAFr0LFu/AAAAFQEAAAsAAAAA&#10;AAAAAAAAAAAAHwEAAF9yZWxzLy5yZWxzUEsBAi0AFAAGAAgAAAAhADzgzp7BAAAA3AAAAA8AAAAA&#10;AAAAAAAAAAAABwIAAGRycy9kb3ducmV2LnhtbFBLBQYAAAAAAwADALcAAAD1AgAAAAA=&#10;">
                <v:imagedata r:id="rId3" o:title=""/>
              </v:shape>
              <v:shape id="Picture 117" o:spid="_x0000_s1028" type="#_x0000_t75" style="position:absolute;width:3322;height:1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2BxAAAANwAAAAPAAAAZHJzL2Rvd25yZXYueG1sRI9Bi8Iw&#10;FITvwv6H8Ba8rakLFrcaRRcUPao9rLdn82yLzUtpoq3+eiMseBxm5htmOu9MJW7UuNKyguEgAkGc&#10;WV1yriA9rL7GIJxH1lhZJgV3cjCfffSmmGjb8o5ue5+LAGGXoILC+zqR0mUFGXQDWxMH72wbgz7I&#10;Jpe6wTbATSW/oyiWBksOCwXW9FtQdtlfjQL5E69PlV9lj+35uFmmf+myHV+U6n92iwkIT51/h//b&#10;G61gNIzhdSYcATl7AgAA//8DAFBLAQItABQABgAIAAAAIQDb4fbL7gAAAIUBAAATAAAAAAAAAAAA&#10;AAAAAAAAAABbQ29udGVudF9UeXBlc10ueG1sUEsBAi0AFAAGAAgAAAAhAFr0LFu/AAAAFQEAAAsA&#10;AAAAAAAAAAAAAAAAHwEAAF9yZWxzLy5yZWxzUEsBAi0AFAAGAAgAAAAhAD8mfYHEAAAA3AAAAA8A&#10;AAAAAAAAAAAAAAAABwIAAGRycy9kb3ducmV2LnhtbFBLBQYAAAAAAwADALcAAAD4AgAAAAA=&#10;">
                <v:imagedata r:id="rId4" o:title=""/>
              </v:shape>
              <w10:wrap anchorx="page" anchory="page"/>
            </v:group>
          </w:pict>
        </mc:Fallback>
      </mc:AlternateContent>
    </w:r>
    <w:r w:rsidR="0045607B">
      <w:rPr>
        <w:noProof/>
      </w:rPr>
      <mc:AlternateContent>
        <mc:Choice Requires="wps">
          <w:drawing>
            <wp:anchor distT="0" distB="0" distL="114300" distR="114300" simplePos="0" relativeHeight="484239360" behindDoc="1" locked="0" layoutInCell="1" allowOverlap="1" wp14:anchorId="3A4A0FE9" wp14:editId="4651432C">
              <wp:simplePos x="0" y="0"/>
              <wp:positionH relativeFrom="page">
                <wp:posOffset>4738370</wp:posOffset>
              </wp:positionH>
              <wp:positionV relativeFrom="page">
                <wp:posOffset>887095</wp:posOffset>
              </wp:positionV>
              <wp:extent cx="2360295" cy="167640"/>
              <wp:effectExtent l="0" t="0" r="0" b="0"/>
              <wp:wrapNone/>
              <wp:docPr id="518"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9432F" w14:textId="77777777" w:rsidR="00E52EA5" w:rsidRDefault="00E52EA5" w:rsidP="00E52EA5">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IIA</w:t>
                          </w:r>
                          <w:r>
                            <w:rPr>
                              <w:rFonts w:ascii="Arial"/>
                              <w:b/>
                              <w:i/>
                              <w:spacing w:val="-2"/>
                              <w:sz w:val="20"/>
                            </w:rPr>
                            <w:t xml:space="preserve"> </w:t>
                          </w:r>
                          <w:r>
                            <w:rPr>
                              <w:rFonts w:ascii="Arial"/>
                              <w:b/>
                              <w:i/>
                              <w:sz w:val="20"/>
                            </w:rPr>
                            <w:t>-Technical Specification</w:t>
                          </w:r>
                        </w:p>
                        <w:p w14:paraId="58E9044B" w14:textId="3F81A87B" w:rsidR="0045607B" w:rsidRDefault="0045607B">
                          <w:pPr>
                            <w:spacing w:before="14"/>
                            <w:ind w:left="20"/>
                            <w:rPr>
                              <w:rFonts w:ascii="Arial"/>
                              <w:b/>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A0FE9" id="Text Box 114" o:spid="_x0000_s1027" type="#_x0000_t202" style="position:absolute;margin-left:373.1pt;margin-top:69.85pt;width:185.85pt;height:13.2pt;z-index:-19077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w3Q2AEAAJgDAAAOAAAAZHJzL2Uyb0RvYy54bWysU9uO0zAQfUfiHyy/06QFCkRNV8uuFiEt&#10;F2nhAxzHaSwSj5lxm5SvZ+wkXS5viBdrMraPz2Wyuxr7TpwMkgVXyvUql8I4DbV1h1J+/XL37LUU&#10;FJSrVQfOlPJsSF7tnz7ZDb4wG2ihqw0KBnFUDL6UbQi+yDLSrekVrcAbx5sNYK8Cf+Ihq1ENjN53&#10;2SbPt9kAWHsEbYi4ezttyn3Cbxqjw6emIRNEV0rmFtKKaa3imu13qjig8q3VMw31Dyx6ZR0/eoG6&#10;VUGJI9q/oHqrEQiasNLQZ9A0VpukgdWs8z/UPLTKm6SFzSF/sYn+H6z+eHrwn1GE8S2MHGASQf4e&#10;9DcSDm5a5Q7mGhGG1qiaH15Hy7LBUzFfjVZTQRGkGj5AzSGrY4AENDbYR1dYp2B0DuB8Md2MQWhu&#10;bp5v882bl1Jo3ltvX21fpFQyVSy3PVJ4Z6AXsSglcqgJXZ3uKUQ2qliOxMcc3NmuS8F27rcGH4yd&#10;xD4SnqiHsRqFrWdpUUwF9ZnlIEzjwuPNRQv4Q4qBR6WU9P2o0EjRvXdsSZyrpcClqJZCOc1XSxmk&#10;mMqbMM3f0aM9tIw8me7gmm1rbFL0yGKmy/EnofOoxvn69Tudevyh9j8BAAD//wMAUEsDBBQABgAI&#10;AAAAIQCzuEcQ4AAAAAwBAAAPAAAAZHJzL2Rvd25yZXYueG1sTI/BTsMwDIbvSLxDZCRuLO1AKS1N&#10;pwnBCQnRlQPHtMnaaI1Tmmwrb493gput/9Pvz+VmcSM7mTlYjxLSVQLMYOe1xV7CZ/N69wgsRIVa&#10;jR6NhB8TYFNdX5Wq0P6MtTntYs+oBEOhJAwxTgXnoRuMU2HlJ4OU7f3sVKR17rme1ZnK3cjXSSK4&#10;UxbpwqAm8zyY7rA7OgnbL6xf7Pd7+1Hva9s0eYJv4iDl7c2yfQIWzRL/YLjokzpU5NT6I+rARgnZ&#10;g1gTSsF9ngG7EGma5cBamoRIgVcl//9E9QsAAP//AwBQSwECLQAUAAYACAAAACEAtoM4kv4AAADh&#10;AQAAEwAAAAAAAAAAAAAAAAAAAAAAW0NvbnRlbnRfVHlwZXNdLnhtbFBLAQItABQABgAIAAAAIQA4&#10;/SH/1gAAAJQBAAALAAAAAAAAAAAAAAAAAC8BAABfcmVscy8ucmVsc1BLAQItABQABgAIAAAAIQA9&#10;4w3Q2AEAAJgDAAAOAAAAAAAAAAAAAAAAAC4CAABkcnMvZTJvRG9jLnhtbFBLAQItABQABgAIAAAA&#10;IQCzuEcQ4AAAAAwBAAAPAAAAAAAAAAAAAAAAADIEAABkcnMvZG93bnJldi54bWxQSwUGAAAAAAQA&#10;BADzAAAAPwUAAAAA&#10;" filled="f" stroked="f">
              <v:textbox inset="0,0,0,0">
                <w:txbxContent>
                  <w:p w14:paraId="6C29432F" w14:textId="77777777" w:rsidR="00E52EA5" w:rsidRDefault="00E52EA5" w:rsidP="00E52EA5">
                    <w:pPr>
                      <w:spacing w:before="14"/>
                      <w:ind w:left="20"/>
                      <w:rPr>
                        <w:rFonts w:ascii="Arial"/>
                        <w:b/>
                        <w:i/>
                        <w:sz w:val="20"/>
                      </w:rPr>
                    </w:pPr>
                    <w:r>
                      <w:rPr>
                        <w:rFonts w:ascii="Arial"/>
                        <w:b/>
                        <w:i/>
                        <w:sz w:val="20"/>
                      </w:rPr>
                      <w:t>Volume</w:t>
                    </w:r>
                    <w:r>
                      <w:rPr>
                        <w:rFonts w:ascii="Arial"/>
                        <w:b/>
                        <w:i/>
                        <w:spacing w:val="-3"/>
                        <w:sz w:val="20"/>
                      </w:rPr>
                      <w:t xml:space="preserve"> </w:t>
                    </w:r>
                    <w:r>
                      <w:rPr>
                        <w:rFonts w:ascii="Arial"/>
                        <w:b/>
                        <w:i/>
                        <w:sz w:val="20"/>
                      </w:rPr>
                      <w:t>IIA</w:t>
                    </w:r>
                    <w:r>
                      <w:rPr>
                        <w:rFonts w:ascii="Arial"/>
                        <w:b/>
                        <w:i/>
                        <w:spacing w:val="-2"/>
                        <w:sz w:val="20"/>
                      </w:rPr>
                      <w:t xml:space="preserve"> </w:t>
                    </w:r>
                    <w:r>
                      <w:rPr>
                        <w:rFonts w:ascii="Arial"/>
                        <w:b/>
                        <w:i/>
                        <w:sz w:val="20"/>
                      </w:rPr>
                      <w:t>-Technical Specification</w:t>
                    </w:r>
                  </w:p>
                  <w:p w14:paraId="58E9044B" w14:textId="3F81A87B" w:rsidR="0045607B" w:rsidRDefault="0045607B">
                    <w:pPr>
                      <w:spacing w:before="14"/>
                      <w:ind w:left="20"/>
                      <w:rPr>
                        <w:rFonts w:ascii="Arial"/>
                        <w:b/>
                        <w:i/>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4157"/>
    <w:multiLevelType w:val="multilevel"/>
    <w:tmpl w:val="8788EEA2"/>
    <w:lvl w:ilvl="0">
      <w:start w:val="1"/>
      <w:numFmt w:val="decimal"/>
      <w:pStyle w:val="Heading01"/>
      <w:lvlText w:val="%1."/>
      <w:lvlJc w:val="left"/>
      <w:pPr>
        <w:tabs>
          <w:tab w:val="num" w:pos="360"/>
        </w:tabs>
        <w:ind w:left="360" w:hanging="360"/>
      </w:pPr>
      <w:rPr>
        <w:rFonts w:hint="default"/>
        <w:color w:val="auto"/>
      </w:rPr>
    </w:lvl>
    <w:lvl w:ilvl="1">
      <w:start w:val="1"/>
      <w:numFmt w:val="decimal"/>
      <w:isLgl/>
      <w:lvlText w:val="%1.%2."/>
      <w:lvlJc w:val="left"/>
      <w:pPr>
        <w:ind w:left="510" w:hanging="510"/>
      </w:pPr>
      <w:rPr>
        <w:rFonts w:eastAsia="SimSun" w:hint="default"/>
        <w:color w:val="auto"/>
      </w:rPr>
    </w:lvl>
    <w:lvl w:ilvl="2">
      <w:start w:val="1"/>
      <w:numFmt w:val="decimal"/>
      <w:isLgl/>
      <w:lvlText w:val="%1.%2.%3."/>
      <w:lvlJc w:val="left"/>
      <w:pPr>
        <w:ind w:left="720" w:hanging="720"/>
      </w:pPr>
      <w:rPr>
        <w:rFonts w:eastAsia="SimSun" w:hint="default"/>
        <w:b/>
        <w:color w:val="auto"/>
      </w:rPr>
    </w:lvl>
    <w:lvl w:ilvl="3">
      <w:start w:val="1"/>
      <w:numFmt w:val="decimal"/>
      <w:isLgl/>
      <w:lvlText w:val="%1.%2.%3.%4."/>
      <w:lvlJc w:val="left"/>
      <w:pPr>
        <w:ind w:left="720" w:hanging="720"/>
      </w:pPr>
      <w:rPr>
        <w:rFonts w:eastAsia="SimSun" w:hint="default"/>
        <w:color w:val="4F81BD"/>
      </w:rPr>
    </w:lvl>
    <w:lvl w:ilvl="4">
      <w:start w:val="1"/>
      <w:numFmt w:val="decimal"/>
      <w:isLgl/>
      <w:lvlText w:val="%1.%2.%3.%4.%5."/>
      <w:lvlJc w:val="left"/>
      <w:pPr>
        <w:ind w:left="1080" w:hanging="1080"/>
      </w:pPr>
      <w:rPr>
        <w:rFonts w:eastAsia="SimSun" w:hint="default"/>
        <w:color w:val="4F81BD"/>
      </w:rPr>
    </w:lvl>
    <w:lvl w:ilvl="5">
      <w:start w:val="1"/>
      <w:numFmt w:val="decimal"/>
      <w:isLgl/>
      <w:lvlText w:val="%1.%2.%3.%4.%5.%6."/>
      <w:lvlJc w:val="left"/>
      <w:pPr>
        <w:ind w:left="1080" w:hanging="1080"/>
      </w:pPr>
      <w:rPr>
        <w:rFonts w:eastAsia="SimSun" w:hint="default"/>
        <w:color w:val="4F81BD"/>
      </w:rPr>
    </w:lvl>
    <w:lvl w:ilvl="6">
      <w:start w:val="1"/>
      <w:numFmt w:val="decimal"/>
      <w:isLgl/>
      <w:lvlText w:val="%1.%2.%3.%4.%5.%6.%7."/>
      <w:lvlJc w:val="left"/>
      <w:pPr>
        <w:ind w:left="1440" w:hanging="1440"/>
      </w:pPr>
      <w:rPr>
        <w:rFonts w:eastAsia="SimSun" w:hint="default"/>
        <w:color w:val="4F81BD"/>
      </w:rPr>
    </w:lvl>
    <w:lvl w:ilvl="7">
      <w:start w:val="1"/>
      <w:numFmt w:val="decimal"/>
      <w:isLgl/>
      <w:lvlText w:val="%1.%2.%3.%4.%5.%6.%7.%8."/>
      <w:lvlJc w:val="left"/>
      <w:pPr>
        <w:ind w:left="1440" w:hanging="1440"/>
      </w:pPr>
      <w:rPr>
        <w:rFonts w:eastAsia="SimSun" w:hint="default"/>
        <w:color w:val="4F81BD"/>
      </w:rPr>
    </w:lvl>
    <w:lvl w:ilvl="8">
      <w:start w:val="1"/>
      <w:numFmt w:val="decimal"/>
      <w:isLgl/>
      <w:lvlText w:val="%1.%2.%3.%4.%5.%6.%7.%8.%9."/>
      <w:lvlJc w:val="left"/>
      <w:pPr>
        <w:ind w:left="1800" w:hanging="1800"/>
      </w:pPr>
      <w:rPr>
        <w:rFonts w:eastAsia="SimSun" w:hint="default"/>
        <w:color w:val="4F81BD"/>
      </w:rPr>
    </w:lvl>
  </w:abstractNum>
  <w:abstractNum w:abstractNumId="1" w15:restartNumberingAfterBreak="0">
    <w:nsid w:val="1DC0079A"/>
    <w:multiLevelType w:val="hybridMultilevel"/>
    <w:tmpl w:val="B0623672"/>
    <w:lvl w:ilvl="0" w:tplc="6004DC20">
      <w:numFmt w:val="bullet"/>
      <w:lvlText w:val="-"/>
      <w:lvlJc w:val="left"/>
      <w:pPr>
        <w:ind w:left="1800" w:hanging="360"/>
      </w:pPr>
      <w:rPr>
        <w:rFonts w:ascii="Times New Roman" w:hAnsi="Times New Roman" w:hint="default"/>
        <w:b/>
        <w:bCs/>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bullet"/>
      <w:lvlText w:val="-"/>
      <w:lvlJc w:val="left"/>
      <w:pPr>
        <w:ind w:left="5940" w:hanging="720"/>
      </w:pPr>
      <w:rPr>
        <w:rFonts w:ascii="Arial MT" w:eastAsia="Arial MT" w:hAnsi="Arial MT" w:cs="Arial MT" w:hint="default"/>
      </w:r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362E4D3F"/>
    <w:multiLevelType w:val="hybridMultilevel"/>
    <w:tmpl w:val="436CFF02"/>
    <w:lvl w:ilvl="0" w:tplc="04090019">
      <w:start w:val="1"/>
      <w:numFmt w:val="lowerLetter"/>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3D150FE9"/>
    <w:multiLevelType w:val="hybridMultilevel"/>
    <w:tmpl w:val="467A20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495874A2"/>
    <w:multiLevelType w:val="hybridMultilevel"/>
    <w:tmpl w:val="83DE67BA"/>
    <w:lvl w:ilvl="0" w:tplc="D378326A">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52FE22E0"/>
    <w:multiLevelType w:val="hybridMultilevel"/>
    <w:tmpl w:val="59326E12"/>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53257765"/>
    <w:multiLevelType w:val="hybridMultilevel"/>
    <w:tmpl w:val="694E34EA"/>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96C48F5"/>
    <w:multiLevelType w:val="hybridMultilevel"/>
    <w:tmpl w:val="3712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9D01C8"/>
    <w:multiLevelType w:val="hybridMultilevel"/>
    <w:tmpl w:val="133C653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F2840BA"/>
    <w:multiLevelType w:val="multilevel"/>
    <w:tmpl w:val="D884FAA2"/>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tentative="1">
      <w:start w:val="1"/>
      <w:numFmt w:val="lowerRoman"/>
      <w:lvlText w:val="%3."/>
      <w:lvlJc w:val="right"/>
      <w:pPr>
        <w:ind w:left="1800" w:hanging="180"/>
      </w:pPr>
      <w:rPr>
        <w:rFonts w:cs="Times New Roman" w:hint="default"/>
      </w:rPr>
    </w:lvl>
    <w:lvl w:ilvl="3" w:tentative="1">
      <w:start w:val="1"/>
      <w:numFmt w:val="decimal"/>
      <w:lvlText w:val="%4."/>
      <w:lvlJc w:val="left"/>
      <w:pPr>
        <w:ind w:left="2520" w:hanging="360"/>
      </w:pPr>
      <w:rPr>
        <w:rFonts w:cs="Times New Roman" w:hint="default"/>
      </w:rPr>
    </w:lvl>
    <w:lvl w:ilvl="4" w:tentative="1">
      <w:start w:val="1"/>
      <w:numFmt w:val="lowerLetter"/>
      <w:lvlText w:val="%5."/>
      <w:lvlJc w:val="left"/>
      <w:pPr>
        <w:ind w:left="3240" w:hanging="360"/>
      </w:pPr>
      <w:rPr>
        <w:rFonts w:cs="Times New Roman" w:hint="default"/>
      </w:rPr>
    </w:lvl>
    <w:lvl w:ilvl="5" w:tentative="1">
      <w:start w:val="1"/>
      <w:numFmt w:val="lowerRoman"/>
      <w:lvlText w:val="%6."/>
      <w:lvlJc w:val="right"/>
      <w:pPr>
        <w:ind w:left="3960" w:hanging="180"/>
      </w:pPr>
      <w:rPr>
        <w:rFonts w:cs="Times New Roman" w:hint="default"/>
      </w:rPr>
    </w:lvl>
    <w:lvl w:ilvl="6" w:tentative="1">
      <w:start w:val="1"/>
      <w:numFmt w:val="decimal"/>
      <w:lvlText w:val="%7."/>
      <w:lvlJc w:val="left"/>
      <w:pPr>
        <w:ind w:left="4680" w:hanging="360"/>
      </w:pPr>
      <w:rPr>
        <w:rFonts w:cs="Times New Roman" w:hint="default"/>
      </w:rPr>
    </w:lvl>
    <w:lvl w:ilvl="7" w:tentative="1">
      <w:start w:val="1"/>
      <w:numFmt w:val="lowerLetter"/>
      <w:lvlText w:val="%8."/>
      <w:lvlJc w:val="left"/>
      <w:pPr>
        <w:ind w:left="5400" w:hanging="360"/>
      </w:pPr>
      <w:rPr>
        <w:rFonts w:cs="Times New Roman" w:hint="default"/>
      </w:rPr>
    </w:lvl>
    <w:lvl w:ilvl="8" w:tentative="1">
      <w:start w:val="1"/>
      <w:numFmt w:val="lowerRoman"/>
      <w:lvlText w:val="%9."/>
      <w:lvlJc w:val="right"/>
      <w:pPr>
        <w:ind w:left="6120" w:hanging="180"/>
      </w:pPr>
      <w:rPr>
        <w:rFonts w:cs="Times New Roman" w:hint="default"/>
      </w:rPr>
    </w:lvl>
  </w:abstractNum>
  <w:abstractNum w:abstractNumId="10" w15:restartNumberingAfterBreak="0">
    <w:nsid w:val="65FE1F53"/>
    <w:multiLevelType w:val="hybridMultilevel"/>
    <w:tmpl w:val="CA664EF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6A517D92"/>
    <w:multiLevelType w:val="hybridMultilevel"/>
    <w:tmpl w:val="00E80EDC"/>
    <w:lvl w:ilvl="0" w:tplc="4B6CFB02">
      <w:start w:val="1"/>
      <w:numFmt w:val="lowerLetter"/>
      <w:lvlText w:val="%1)"/>
      <w:lvlJc w:val="left"/>
      <w:pPr>
        <w:ind w:left="2880" w:hanging="360"/>
      </w:pPr>
      <w:rPr>
        <w:rFonts w:hint="default"/>
      </w:rPr>
    </w:lvl>
    <w:lvl w:ilvl="1" w:tplc="D3C83218">
      <w:start w:val="1"/>
      <w:numFmt w:val="lowerLetter"/>
      <w:lvlText w:val="%2."/>
      <w:lvlJc w:val="left"/>
      <w:pPr>
        <w:ind w:left="3600" w:hanging="360"/>
      </w:pPr>
    </w:lvl>
    <w:lvl w:ilvl="2" w:tplc="3EE2E412" w:tentative="1">
      <w:start w:val="1"/>
      <w:numFmt w:val="lowerRoman"/>
      <w:lvlText w:val="%3."/>
      <w:lvlJc w:val="right"/>
      <w:pPr>
        <w:ind w:left="4320" w:hanging="180"/>
      </w:pPr>
    </w:lvl>
    <w:lvl w:ilvl="3" w:tplc="2438C166" w:tentative="1">
      <w:start w:val="1"/>
      <w:numFmt w:val="decimal"/>
      <w:lvlText w:val="%4."/>
      <w:lvlJc w:val="left"/>
      <w:pPr>
        <w:ind w:left="5040" w:hanging="360"/>
      </w:pPr>
    </w:lvl>
    <w:lvl w:ilvl="4" w:tplc="DAB8431E" w:tentative="1">
      <w:start w:val="1"/>
      <w:numFmt w:val="lowerLetter"/>
      <w:lvlText w:val="%5."/>
      <w:lvlJc w:val="left"/>
      <w:pPr>
        <w:ind w:left="5760" w:hanging="360"/>
      </w:pPr>
    </w:lvl>
    <w:lvl w:ilvl="5" w:tplc="4CBA0AD6" w:tentative="1">
      <w:start w:val="1"/>
      <w:numFmt w:val="lowerRoman"/>
      <w:lvlText w:val="%6."/>
      <w:lvlJc w:val="right"/>
      <w:pPr>
        <w:ind w:left="6480" w:hanging="180"/>
      </w:pPr>
    </w:lvl>
    <w:lvl w:ilvl="6" w:tplc="3578BF90" w:tentative="1">
      <w:start w:val="1"/>
      <w:numFmt w:val="decimal"/>
      <w:lvlText w:val="%7."/>
      <w:lvlJc w:val="left"/>
      <w:pPr>
        <w:ind w:left="7200" w:hanging="360"/>
      </w:pPr>
    </w:lvl>
    <w:lvl w:ilvl="7" w:tplc="8D3A6E00" w:tentative="1">
      <w:start w:val="1"/>
      <w:numFmt w:val="lowerLetter"/>
      <w:lvlText w:val="%8."/>
      <w:lvlJc w:val="left"/>
      <w:pPr>
        <w:ind w:left="7920" w:hanging="360"/>
      </w:pPr>
    </w:lvl>
    <w:lvl w:ilvl="8" w:tplc="793C6CF8" w:tentative="1">
      <w:start w:val="1"/>
      <w:numFmt w:val="lowerRoman"/>
      <w:lvlText w:val="%9."/>
      <w:lvlJc w:val="right"/>
      <w:pPr>
        <w:ind w:left="8640" w:hanging="180"/>
      </w:pPr>
    </w:lvl>
  </w:abstractNum>
  <w:abstractNum w:abstractNumId="12" w15:restartNumberingAfterBreak="0">
    <w:nsid w:val="6DA934A8"/>
    <w:multiLevelType w:val="hybridMultilevel"/>
    <w:tmpl w:val="00E80EDC"/>
    <w:lvl w:ilvl="0" w:tplc="4B6CFB02">
      <w:start w:val="1"/>
      <w:numFmt w:val="lowerLetter"/>
      <w:lvlText w:val="%1)"/>
      <w:lvlJc w:val="left"/>
      <w:pPr>
        <w:ind w:left="2880" w:hanging="360"/>
      </w:pPr>
      <w:rPr>
        <w:rFonts w:hint="default"/>
      </w:rPr>
    </w:lvl>
    <w:lvl w:ilvl="1" w:tplc="D3C83218">
      <w:start w:val="1"/>
      <w:numFmt w:val="lowerLetter"/>
      <w:lvlText w:val="%2."/>
      <w:lvlJc w:val="left"/>
      <w:pPr>
        <w:ind w:left="3600" w:hanging="360"/>
      </w:pPr>
    </w:lvl>
    <w:lvl w:ilvl="2" w:tplc="3EE2E412" w:tentative="1">
      <w:start w:val="1"/>
      <w:numFmt w:val="lowerRoman"/>
      <w:lvlText w:val="%3."/>
      <w:lvlJc w:val="right"/>
      <w:pPr>
        <w:ind w:left="4320" w:hanging="180"/>
      </w:pPr>
    </w:lvl>
    <w:lvl w:ilvl="3" w:tplc="2438C166" w:tentative="1">
      <w:start w:val="1"/>
      <w:numFmt w:val="decimal"/>
      <w:lvlText w:val="%4."/>
      <w:lvlJc w:val="left"/>
      <w:pPr>
        <w:ind w:left="5040" w:hanging="360"/>
      </w:pPr>
    </w:lvl>
    <w:lvl w:ilvl="4" w:tplc="DAB8431E" w:tentative="1">
      <w:start w:val="1"/>
      <w:numFmt w:val="lowerLetter"/>
      <w:lvlText w:val="%5."/>
      <w:lvlJc w:val="left"/>
      <w:pPr>
        <w:ind w:left="5760" w:hanging="360"/>
      </w:pPr>
    </w:lvl>
    <w:lvl w:ilvl="5" w:tplc="4CBA0AD6" w:tentative="1">
      <w:start w:val="1"/>
      <w:numFmt w:val="lowerRoman"/>
      <w:lvlText w:val="%6."/>
      <w:lvlJc w:val="right"/>
      <w:pPr>
        <w:ind w:left="6480" w:hanging="180"/>
      </w:pPr>
    </w:lvl>
    <w:lvl w:ilvl="6" w:tplc="3578BF90" w:tentative="1">
      <w:start w:val="1"/>
      <w:numFmt w:val="decimal"/>
      <w:lvlText w:val="%7."/>
      <w:lvlJc w:val="left"/>
      <w:pPr>
        <w:ind w:left="7200" w:hanging="360"/>
      </w:pPr>
    </w:lvl>
    <w:lvl w:ilvl="7" w:tplc="8D3A6E00" w:tentative="1">
      <w:start w:val="1"/>
      <w:numFmt w:val="lowerLetter"/>
      <w:lvlText w:val="%8."/>
      <w:lvlJc w:val="left"/>
      <w:pPr>
        <w:ind w:left="7920" w:hanging="360"/>
      </w:pPr>
    </w:lvl>
    <w:lvl w:ilvl="8" w:tplc="793C6CF8" w:tentative="1">
      <w:start w:val="1"/>
      <w:numFmt w:val="lowerRoman"/>
      <w:lvlText w:val="%9."/>
      <w:lvlJc w:val="right"/>
      <w:pPr>
        <w:ind w:left="8640" w:hanging="180"/>
      </w:pPr>
    </w:lvl>
  </w:abstractNum>
  <w:abstractNum w:abstractNumId="13" w15:restartNumberingAfterBreak="0">
    <w:nsid w:val="7B6D58CC"/>
    <w:multiLevelType w:val="hybridMultilevel"/>
    <w:tmpl w:val="8632B51E"/>
    <w:lvl w:ilvl="0" w:tplc="615ECE82">
      <w:start w:val="1"/>
      <w:numFmt w:val="bullet"/>
      <w:lvlText w:val="-"/>
      <w:lvlJc w:val="left"/>
      <w:pPr>
        <w:ind w:left="2160" w:hanging="360"/>
      </w:pPr>
      <w:rPr>
        <w:rFonts w:ascii="Arial MT" w:eastAsia="Arial MT" w:hAnsi="Arial MT" w:cs="Arial MT"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059668244">
    <w:abstractNumId w:val="10"/>
  </w:num>
  <w:num w:numId="2" w16cid:durableId="1306928559">
    <w:abstractNumId w:val="13"/>
  </w:num>
  <w:num w:numId="3" w16cid:durableId="1169901865">
    <w:abstractNumId w:val="5"/>
  </w:num>
  <w:num w:numId="4" w16cid:durableId="1326275584">
    <w:abstractNumId w:val="2"/>
  </w:num>
  <w:num w:numId="5" w16cid:durableId="1758862788">
    <w:abstractNumId w:val="3"/>
  </w:num>
  <w:num w:numId="6" w16cid:durableId="753741243">
    <w:abstractNumId w:val="6"/>
  </w:num>
  <w:num w:numId="7" w16cid:durableId="19820819">
    <w:abstractNumId w:val="1"/>
  </w:num>
  <w:num w:numId="8" w16cid:durableId="641421529">
    <w:abstractNumId w:val="8"/>
  </w:num>
  <w:num w:numId="9" w16cid:durableId="312683121">
    <w:abstractNumId w:val="11"/>
  </w:num>
  <w:num w:numId="10" w16cid:durableId="1657953627">
    <w:abstractNumId w:val="12"/>
  </w:num>
  <w:num w:numId="11" w16cid:durableId="1456830477">
    <w:abstractNumId w:val="7"/>
  </w:num>
  <w:num w:numId="12" w16cid:durableId="1946503084">
    <w:abstractNumId w:val="9"/>
  </w:num>
  <w:num w:numId="13" w16cid:durableId="1630697082">
    <w:abstractNumId w:val="0"/>
  </w:num>
  <w:num w:numId="14" w16cid:durableId="213983865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BD3"/>
    <w:rsid w:val="00010B70"/>
    <w:rsid w:val="000121BD"/>
    <w:rsid w:val="00014331"/>
    <w:rsid w:val="00021EC3"/>
    <w:rsid w:val="00022E10"/>
    <w:rsid w:val="000245DD"/>
    <w:rsid w:val="00032B1A"/>
    <w:rsid w:val="00035974"/>
    <w:rsid w:val="000721DF"/>
    <w:rsid w:val="00080051"/>
    <w:rsid w:val="00090809"/>
    <w:rsid w:val="000C3ADE"/>
    <w:rsid w:val="000C7CD0"/>
    <w:rsid w:val="000F3EA1"/>
    <w:rsid w:val="000F4A3F"/>
    <w:rsid w:val="000F4F48"/>
    <w:rsid w:val="000F7991"/>
    <w:rsid w:val="001116B7"/>
    <w:rsid w:val="00112F6E"/>
    <w:rsid w:val="00117D7E"/>
    <w:rsid w:val="00142783"/>
    <w:rsid w:val="00145188"/>
    <w:rsid w:val="00151267"/>
    <w:rsid w:val="001821F8"/>
    <w:rsid w:val="00182C42"/>
    <w:rsid w:val="00191850"/>
    <w:rsid w:val="00197BFC"/>
    <w:rsid w:val="001A310F"/>
    <w:rsid w:val="001B7160"/>
    <w:rsid w:val="001B71C0"/>
    <w:rsid w:val="001C0B09"/>
    <w:rsid w:val="001C1B46"/>
    <w:rsid w:val="001C5B21"/>
    <w:rsid w:val="001C5D06"/>
    <w:rsid w:val="001D1B08"/>
    <w:rsid w:val="001E2F22"/>
    <w:rsid w:val="001E7729"/>
    <w:rsid w:val="001F4D97"/>
    <w:rsid w:val="001F5289"/>
    <w:rsid w:val="001F7B32"/>
    <w:rsid w:val="002011A3"/>
    <w:rsid w:val="00211C8B"/>
    <w:rsid w:val="00217A1E"/>
    <w:rsid w:val="002252FC"/>
    <w:rsid w:val="00234AE3"/>
    <w:rsid w:val="002410E6"/>
    <w:rsid w:val="0025234A"/>
    <w:rsid w:val="002574EC"/>
    <w:rsid w:val="0027166A"/>
    <w:rsid w:val="00271DE3"/>
    <w:rsid w:val="00287E72"/>
    <w:rsid w:val="002A1C18"/>
    <w:rsid w:val="002A65EF"/>
    <w:rsid w:val="002D1C03"/>
    <w:rsid w:val="002E372C"/>
    <w:rsid w:val="002F411E"/>
    <w:rsid w:val="002F66C9"/>
    <w:rsid w:val="00300CFA"/>
    <w:rsid w:val="00306995"/>
    <w:rsid w:val="00312BB7"/>
    <w:rsid w:val="003150EF"/>
    <w:rsid w:val="00315116"/>
    <w:rsid w:val="00317597"/>
    <w:rsid w:val="003230BC"/>
    <w:rsid w:val="003366A4"/>
    <w:rsid w:val="00353C4A"/>
    <w:rsid w:val="00356E94"/>
    <w:rsid w:val="00370928"/>
    <w:rsid w:val="00371C1B"/>
    <w:rsid w:val="00371C57"/>
    <w:rsid w:val="003B13E8"/>
    <w:rsid w:val="003B1CBB"/>
    <w:rsid w:val="003B3F96"/>
    <w:rsid w:val="003C04E9"/>
    <w:rsid w:val="003C3291"/>
    <w:rsid w:val="003E0B9B"/>
    <w:rsid w:val="003E4ACA"/>
    <w:rsid w:val="003E5974"/>
    <w:rsid w:val="003E7A59"/>
    <w:rsid w:val="003F0CFA"/>
    <w:rsid w:val="003F7E7A"/>
    <w:rsid w:val="0040076B"/>
    <w:rsid w:val="004027D2"/>
    <w:rsid w:val="004120AF"/>
    <w:rsid w:val="00417797"/>
    <w:rsid w:val="00423E30"/>
    <w:rsid w:val="00434D27"/>
    <w:rsid w:val="00440DDA"/>
    <w:rsid w:val="00444E38"/>
    <w:rsid w:val="00455D2F"/>
    <w:rsid w:val="0045607B"/>
    <w:rsid w:val="00460816"/>
    <w:rsid w:val="00463288"/>
    <w:rsid w:val="0048227F"/>
    <w:rsid w:val="0049383C"/>
    <w:rsid w:val="004A00A0"/>
    <w:rsid w:val="004A6BEE"/>
    <w:rsid w:val="004A6CA9"/>
    <w:rsid w:val="004C1432"/>
    <w:rsid w:val="004C35AC"/>
    <w:rsid w:val="004D393A"/>
    <w:rsid w:val="004F20BC"/>
    <w:rsid w:val="00501392"/>
    <w:rsid w:val="00510036"/>
    <w:rsid w:val="00511902"/>
    <w:rsid w:val="005136AA"/>
    <w:rsid w:val="005405E9"/>
    <w:rsid w:val="005432DA"/>
    <w:rsid w:val="00545D3A"/>
    <w:rsid w:val="00552FE3"/>
    <w:rsid w:val="005938DB"/>
    <w:rsid w:val="00596C0B"/>
    <w:rsid w:val="005A1E9F"/>
    <w:rsid w:val="005A7D2C"/>
    <w:rsid w:val="005B273E"/>
    <w:rsid w:val="005C0881"/>
    <w:rsid w:val="005C61EC"/>
    <w:rsid w:val="005F3A73"/>
    <w:rsid w:val="005F62D6"/>
    <w:rsid w:val="006000BE"/>
    <w:rsid w:val="006159BF"/>
    <w:rsid w:val="00620D73"/>
    <w:rsid w:val="00633748"/>
    <w:rsid w:val="0064416D"/>
    <w:rsid w:val="00653854"/>
    <w:rsid w:val="00656E3B"/>
    <w:rsid w:val="00657926"/>
    <w:rsid w:val="00677C52"/>
    <w:rsid w:val="00684779"/>
    <w:rsid w:val="00687CCB"/>
    <w:rsid w:val="006A7A4A"/>
    <w:rsid w:val="006B4D1C"/>
    <w:rsid w:val="006D1B9A"/>
    <w:rsid w:val="006D370F"/>
    <w:rsid w:val="006E1EBE"/>
    <w:rsid w:val="006E5309"/>
    <w:rsid w:val="006E798D"/>
    <w:rsid w:val="006F2528"/>
    <w:rsid w:val="006F6945"/>
    <w:rsid w:val="007035C9"/>
    <w:rsid w:val="00705D0C"/>
    <w:rsid w:val="007074B2"/>
    <w:rsid w:val="00730F96"/>
    <w:rsid w:val="00740D16"/>
    <w:rsid w:val="007571E6"/>
    <w:rsid w:val="00757A5E"/>
    <w:rsid w:val="0076061A"/>
    <w:rsid w:val="00780988"/>
    <w:rsid w:val="00782FA7"/>
    <w:rsid w:val="007A5D75"/>
    <w:rsid w:val="007B2216"/>
    <w:rsid w:val="007B3B52"/>
    <w:rsid w:val="007B4B59"/>
    <w:rsid w:val="007B5B0D"/>
    <w:rsid w:val="007B771E"/>
    <w:rsid w:val="007D3A08"/>
    <w:rsid w:val="007E7394"/>
    <w:rsid w:val="008115A7"/>
    <w:rsid w:val="00833504"/>
    <w:rsid w:val="0083722D"/>
    <w:rsid w:val="00837456"/>
    <w:rsid w:val="00841372"/>
    <w:rsid w:val="00845307"/>
    <w:rsid w:val="00847D56"/>
    <w:rsid w:val="00854533"/>
    <w:rsid w:val="00854CB9"/>
    <w:rsid w:val="008709EC"/>
    <w:rsid w:val="00873506"/>
    <w:rsid w:val="00873E79"/>
    <w:rsid w:val="008768D4"/>
    <w:rsid w:val="0087742B"/>
    <w:rsid w:val="00883677"/>
    <w:rsid w:val="008A2F9A"/>
    <w:rsid w:val="008A3755"/>
    <w:rsid w:val="008A381A"/>
    <w:rsid w:val="008A6E9D"/>
    <w:rsid w:val="008D36DD"/>
    <w:rsid w:val="008D440D"/>
    <w:rsid w:val="008E2567"/>
    <w:rsid w:val="008F0C90"/>
    <w:rsid w:val="00912EA2"/>
    <w:rsid w:val="00924AC8"/>
    <w:rsid w:val="00940F31"/>
    <w:rsid w:val="00946BC2"/>
    <w:rsid w:val="00955F3F"/>
    <w:rsid w:val="00974690"/>
    <w:rsid w:val="00986D1C"/>
    <w:rsid w:val="0098779F"/>
    <w:rsid w:val="00996A92"/>
    <w:rsid w:val="009B7FB6"/>
    <w:rsid w:val="009C0E37"/>
    <w:rsid w:val="009C2105"/>
    <w:rsid w:val="009C516B"/>
    <w:rsid w:val="009D1C4D"/>
    <w:rsid w:val="009E2E91"/>
    <w:rsid w:val="009E2F2D"/>
    <w:rsid w:val="009F1B9B"/>
    <w:rsid w:val="00A0092E"/>
    <w:rsid w:val="00A05542"/>
    <w:rsid w:val="00A30CC7"/>
    <w:rsid w:val="00A61484"/>
    <w:rsid w:val="00A6657E"/>
    <w:rsid w:val="00A66A77"/>
    <w:rsid w:val="00A72A35"/>
    <w:rsid w:val="00A73231"/>
    <w:rsid w:val="00A8210C"/>
    <w:rsid w:val="00AA1CEF"/>
    <w:rsid w:val="00AA3CCB"/>
    <w:rsid w:val="00AB1A58"/>
    <w:rsid w:val="00AB25C7"/>
    <w:rsid w:val="00AB49D4"/>
    <w:rsid w:val="00AC3E70"/>
    <w:rsid w:val="00AD4AF5"/>
    <w:rsid w:val="00AD4AFD"/>
    <w:rsid w:val="00AE07B8"/>
    <w:rsid w:val="00AE3BD3"/>
    <w:rsid w:val="00AE600E"/>
    <w:rsid w:val="00AF10FB"/>
    <w:rsid w:val="00AF21A7"/>
    <w:rsid w:val="00B03976"/>
    <w:rsid w:val="00B06ED0"/>
    <w:rsid w:val="00B12520"/>
    <w:rsid w:val="00B2064B"/>
    <w:rsid w:val="00B57507"/>
    <w:rsid w:val="00B72A65"/>
    <w:rsid w:val="00B747DB"/>
    <w:rsid w:val="00B92979"/>
    <w:rsid w:val="00BB2BB9"/>
    <w:rsid w:val="00BC753D"/>
    <w:rsid w:val="00BD73AA"/>
    <w:rsid w:val="00BE1938"/>
    <w:rsid w:val="00C033FA"/>
    <w:rsid w:val="00C05EF3"/>
    <w:rsid w:val="00C23B41"/>
    <w:rsid w:val="00C30897"/>
    <w:rsid w:val="00C53D78"/>
    <w:rsid w:val="00C60F15"/>
    <w:rsid w:val="00C7549B"/>
    <w:rsid w:val="00C7638C"/>
    <w:rsid w:val="00C81417"/>
    <w:rsid w:val="00C92EEC"/>
    <w:rsid w:val="00CA0E50"/>
    <w:rsid w:val="00CA1372"/>
    <w:rsid w:val="00CA2CDE"/>
    <w:rsid w:val="00CB4DC4"/>
    <w:rsid w:val="00CC3EE1"/>
    <w:rsid w:val="00CC46D0"/>
    <w:rsid w:val="00CD1675"/>
    <w:rsid w:val="00CD5507"/>
    <w:rsid w:val="00CE2ABF"/>
    <w:rsid w:val="00CF4616"/>
    <w:rsid w:val="00CF5E0B"/>
    <w:rsid w:val="00CF5F8B"/>
    <w:rsid w:val="00CF6C6A"/>
    <w:rsid w:val="00D135E8"/>
    <w:rsid w:val="00D14C05"/>
    <w:rsid w:val="00D37E43"/>
    <w:rsid w:val="00D41FAF"/>
    <w:rsid w:val="00D4766C"/>
    <w:rsid w:val="00D67C80"/>
    <w:rsid w:val="00DB46AD"/>
    <w:rsid w:val="00DC13AA"/>
    <w:rsid w:val="00DC2657"/>
    <w:rsid w:val="00DC7D36"/>
    <w:rsid w:val="00DD233E"/>
    <w:rsid w:val="00DD442B"/>
    <w:rsid w:val="00DD6DDB"/>
    <w:rsid w:val="00DD6F25"/>
    <w:rsid w:val="00DE0EBE"/>
    <w:rsid w:val="00DF71B2"/>
    <w:rsid w:val="00E0735F"/>
    <w:rsid w:val="00E219E5"/>
    <w:rsid w:val="00E22ED5"/>
    <w:rsid w:val="00E41542"/>
    <w:rsid w:val="00E50D30"/>
    <w:rsid w:val="00E52EA5"/>
    <w:rsid w:val="00E54E6E"/>
    <w:rsid w:val="00E56C2B"/>
    <w:rsid w:val="00E6077E"/>
    <w:rsid w:val="00E666DC"/>
    <w:rsid w:val="00E87611"/>
    <w:rsid w:val="00E96FC4"/>
    <w:rsid w:val="00EC1593"/>
    <w:rsid w:val="00EC55FE"/>
    <w:rsid w:val="00EE4DCD"/>
    <w:rsid w:val="00EF3CE5"/>
    <w:rsid w:val="00EF47BA"/>
    <w:rsid w:val="00EF7F89"/>
    <w:rsid w:val="00F11D8E"/>
    <w:rsid w:val="00F20145"/>
    <w:rsid w:val="00F27F55"/>
    <w:rsid w:val="00F308D3"/>
    <w:rsid w:val="00F415DF"/>
    <w:rsid w:val="00F50F41"/>
    <w:rsid w:val="00F645B4"/>
    <w:rsid w:val="00F64789"/>
    <w:rsid w:val="00F80800"/>
    <w:rsid w:val="00F9439C"/>
    <w:rsid w:val="00FB4009"/>
    <w:rsid w:val="00FD28A0"/>
    <w:rsid w:val="00FD4974"/>
    <w:rsid w:val="00FE5D0B"/>
    <w:rsid w:val="00FF37EE"/>
    <w:rsid w:val="00FF73D6"/>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7B786"/>
  <w15:docId w15:val="{54E98529-D373-404D-90BB-F7CACF966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before="83"/>
      <w:ind w:left="1401" w:right="1205"/>
      <w:jc w:val="center"/>
      <w:outlineLvl w:val="0"/>
    </w:pPr>
    <w:rPr>
      <w:rFonts w:ascii="Arial" w:eastAsia="Arial" w:hAnsi="Arial" w:cs="Arial"/>
      <w:b/>
      <w:bCs/>
      <w:sz w:val="52"/>
      <w:szCs w:val="52"/>
    </w:rPr>
  </w:style>
  <w:style w:type="paragraph" w:styleId="Heading2">
    <w:name w:val="heading 2"/>
    <w:basedOn w:val="Normal"/>
    <w:uiPriority w:val="9"/>
    <w:unhideWhenUsed/>
    <w:qFormat/>
    <w:pPr>
      <w:ind w:left="1539" w:hanging="721"/>
      <w:outlineLvl w:val="1"/>
    </w:pPr>
    <w:rPr>
      <w:rFonts w:ascii="Arial" w:eastAsia="Arial" w:hAnsi="Arial" w:cs="Arial"/>
      <w:b/>
      <w:bCs/>
      <w:sz w:val="24"/>
      <w:szCs w:val="24"/>
    </w:rPr>
  </w:style>
  <w:style w:type="paragraph" w:styleId="Heading3">
    <w:name w:val="heading 3"/>
    <w:basedOn w:val="Normal"/>
    <w:next w:val="Normal"/>
    <w:link w:val="Heading3Char"/>
    <w:uiPriority w:val="9"/>
    <w:semiHidden/>
    <w:unhideWhenUsed/>
    <w:qFormat/>
    <w:rsid w:val="005C088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pPr>
      <w:ind w:left="1539"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F4D97"/>
    <w:pPr>
      <w:tabs>
        <w:tab w:val="center" w:pos="4680"/>
        <w:tab w:val="right" w:pos="9360"/>
      </w:tabs>
    </w:pPr>
  </w:style>
  <w:style w:type="character" w:customStyle="1" w:styleId="HeaderChar">
    <w:name w:val="Header Char"/>
    <w:basedOn w:val="DefaultParagraphFont"/>
    <w:link w:val="Header"/>
    <w:uiPriority w:val="99"/>
    <w:rsid w:val="001F4D97"/>
    <w:rPr>
      <w:rFonts w:ascii="Arial MT" w:eastAsia="Arial MT" w:hAnsi="Arial MT" w:cs="Arial MT"/>
    </w:rPr>
  </w:style>
  <w:style w:type="paragraph" w:styleId="Footer">
    <w:name w:val="footer"/>
    <w:basedOn w:val="Normal"/>
    <w:link w:val="FooterChar"/>
    <w:uiPriority w:val="99"/>
    <w:unhideWhenUsed/>
    <w:rsid w:val="001F4D97"/>
    <w:pPr>
      <w:tabs>
        <w:tab w:val="center" w:pos="4680"/>
        <w:tab w:val="right" w:pos="9360"/>
      </w:tabs>
    </w:pPr>
  </w:style>
  <w:style w:type="character" w:customStyle="1" w:styleId="FooterChar">
    <w:name w:val="Footer Char"/>
    <w:basedOn w:val="DefaultParagraphFont"/>
    <w:link w:val="Footer"/>
    <w:uiPriority w:val="99"/>
    <w:rsid w:val="001F4D97"/>
    <w:rPr>
      <w:rFonts w:ascii="Arial MT" w:eastAsia="Arial MT" w:hAnsi="Arial MT" w:cs="Arial MT"/>
    </w:rPr>
  </w:style>
  <w:style w:type="table" w:styleId="TableGrid">
    <w:name w:val="Table Grid"/>
    <w:aliases w:val="网格型!,（网格型）,Table Italic"/>
    <w:basedOn w:val="TableNormal"/>
    <w:uiPriority w:val="59"/>
    <w:rsid w:val="002A1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5C0881"/>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9F1B9B"/>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9F1B9B"/>
    <w:pPr>
      <w:spacing w:after="100"/>
    </w:pPr>
  </w:style>
  <w:style w:type="paragraph" w:styleId="TOC3">
    <w:name w:val="toc 3"/>
    <w:basedOn w:val="Normal"/>
    <w:next w:val="Normal"/>
    <w:autoRedefine/>
    <w:uiPriority w:val="39"/>
    <w:unhideWhenUsed/>
    <w:rsid w:val="009F1B9B"/>
    <w:pPr>
      <w:spacing w:after="100"/>
      <w:ind w:left="440"/>
    </w:pPr>
  </w:style>
  <w:style w:type="paragraph" w:styleId="TOC2">
    <w:name w:val="toc 2"/>
    <w:basedOn w:val="Normal"/>
    <w:next w:val="Normal"/>
    <w:autoRedefine/>
    <w:uiPriority w:val="39"/>
    <w:unhideWhenUsed/>
    <w:rsid w:val="009F1B9B"/>
    <w:pPr>
      <w:spacing w:after="100"/>
      <w:ind w:left="220"/>
    </w:pPr>
  </w:style>
  <w:style w:type="character" w:styleId="Hyperlink">
    <w:name w:val="Hyperlink"/>
    <w:basedOn w:val="DefaultParagraphFont"/>
    <w:uiPriority w:val="99"/>
    <w:unhideWhenUsed/>
    <w:rsid w:val="009F1B9B"/>
    <w:rPr>
      <w:color w:val="0000FF" w:themeColor="hyperlink"/>
      <w:u w:val="single"/>
    </w:rPr>
  </w:style>
  <w:style w:type="paragraph" w:customStyle="1" w:styleId="Heading01">
    <w:name w:val="Heading01"/>
    <w:basedOn w:val="Normal"/>
    <w:qFormat/>
    <w:rsid w:val="00463288"/>
    <w:pPr>
      <w:keepNext/>
      <w:widowControl/>
      <w:numPr>
        <w:numId w:val="13"/>
      </w:numPr>
      <w:autoSpaceDE/>
      <w:autoSpaceDN/>
      <w:spacing w:before="240" w:after="60" w:line="288" w:lineRule="auto"/>
      <w:jc w:val="both"/>
      <w:outlineLvl w:val="0"/>
    </w:pPr>
    <w:rPr>
      <w:rFonts w:ascii="Arial" w:eastAsia="Times New Roman" w:hAnsi="Arial" w:cs="Arial"/>
      <w:b/>
      <w:bCs/>
      <w:kern w:val="32"/>
      <w:lang w:val="en-CA" w:eastAsia="en-CA"/>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5938DB"/>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180748">
      <w:bodyDiv w:val="1"/>
      <w:marLeft w:val="0"/>
      <w:marRight w:val="0"/>
      <w:marTop w:val="0"/>
      <w:marBottom w:val="0"/>
      <w:divBdr>
        <w:top w:val="none" w:sz="0" w:space="0" w:color="auto"/>
        <w:left w:val="none" w:sz="0" w:space="0" w:color="auto"/>
        <w:bottom w:val="none" w:sz="0" w:space="0" w:color="auto"/>
        <w:right w:val="none" w:sz="0" w:space="0" w:color="auto"/>
      </w:divBdr>
    </w:div>
    <w:div w:id="750664750">
      <w:bodyDiv w:val="1"/>
      <w:marLeft w:val="0"/>
      <w:marRight w:val="0"/>
      <w:marTop w:val="0"/>
      <w:marBottom w:val="0"/>
      <w:divBdr>
        <w:top w:val="none" w:sz="0" w:space="0" w:color="auto"/>
        <w:left w:val="none" w:sz="0" w:space="0" w:color="auto"/>
        <w:bottom w:val="none" w:sz="0" w:space="0" w:color="auto"/>
        <w:right w:val="none" w:sz="0" w:space="0" w:color="auto"/>
      </w:divBdr>
    </w:div>
    <w:div w:id="760830391">
      <w:bodyDiv w:val="1"/>
      <w:marLeft w:val="0"/>
      <w:marRight w:val="0"/>
      <w:marTop w:val="0"/>
      <w:marBottom w:val="0"/>
      <w:divBdr>
        <w:top w:val="none" w:sz="0" w:space="0" w:color="auto"/>
        <w:left w:val="none" w:sz="0" w:space="0" w:color="auto"/>
        <w:bottom w:val="none" w:sz="0" w:space="0" w:color="auto"/>
        <w:right w:val="none" w:sz="0" w:space="0" w:color="auto"/>
      </w:divBdr>
    </w:div>
    <w:div w:id="12181253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25D03-C053-4866-866F-D478CDC96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5704</Words>
  <Characters>32519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IPM ENGR</dc:creator>
  <cp:lastModifiedBy>MUTHUKRISHNAN SENTHIL - MWC</cp:lastModifiedBy>
  <cp:revision>12</cp:revision>
  <dcterms:created xsi:type="dcterms:W3CDTF">2023-04-15T11:12:00Z</dcterms:created>
  <dcterms:modified xsi:type="dcterms:W3CDTF">2023-05-30T06:49:00Z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2023-03-01T00:00:00Z</vt:filetime>
  </property>
</Properties>
</file>